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D0" w:rsidRDefault="008079D0" w:rsidP="008079D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Силлабус</w:t>
      </w:r>
      <w:proofErr w:type="spellEnd"/>
    </w:p>
    <w:p w:rsidR="008079D0" w:rsidRDefault="008079D0" w:rsidP="008079D0">
      <w:pPr>
        <w:pStyle w:val="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lang w:val="en-US"/>
        </w:rPr>
        <w:t>IYa</w:t>
      </w:r>
      <w:proofErr w:type="spellEnd"/>
      <w:r w:rsidRPr="008079D0">
        <w:rPr>
          <w:b/>
        </w:rPr>
        <w:t xml:space="preserve"> 1103</w:t>
      </w:r>
      <w:r>
        <w:rPr>
          <w:b/>
          <w:sz w:val="22"/>
          <w:szCs w:val="22"/>
        </w:rPr>
        <w:t>) Иностранный язык</w:t>
      </w:r>
    </w:p>
    <w:p w:rsidR="008079D0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Осенний семестр 2019-2020 уч. год</w:t>
      </w:r>
    </w:p>
    <w:p w:rsidR="008079D0" w:rsidRPr="008079D0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по образовательной программе </w:t>
      </w:r>
      <w:r>
        <w:rPr>
          <w:rFonts w:ascii="Times New Roman" w:hAnsi="Times New Roman" w:cs="Times New Roman"/>
          <w:b/>
          <w:lang w:val="en-US"/>
        </w:rPr>
        <w:t>“</w:t>
      </w:r>
      <w:r w:rsidR="00225CAA">
        <w:rPr>
          <w:rFonts w:ascii="Times New Roman" w:hAnsi="Times New Roman" w:cs="Times New Roman"/>
          <w:b/>
          <w:lang w:val="kk-KZ"/>
        </w:rPr>
        <w:t>Химия</w:t>
      </w:r>
      <w:r>
        <w:rPr>
          <w:rFonts w:ascii="Times New Roman" w:hAnsi="Times New Roman" w:cs="Times New Roman"/>
          <w:b/>
          <w:lang w:val="en-US"/>
        </w:rPr>
        <w:t>”</w:t>
      </w:r>
    </w:p>
    <w:p w:rsidR="008079D0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442"/>
        <w:gridCol w:w="1446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D40C65">
              <w:rPr>
                <w:lang w:val="en-US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079D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240B2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225CAA" w:rsidRDefault="00225CA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225CAA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225CAA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Джанузакова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  <w:r w:rsidR="00D40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Оф./ч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225CA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225CAA" w:rsidRDefault="00225CAA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januzakovaaa@gmail.com</w:t>
            </w:r>
          </w:p>
        </w:tc>
        <w:tc>
          <w:tcPr>
            <w:tcW w:w="110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:rsidTr="00225CA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225CAA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8 775 9599862</w:t>
            </w:r>
          </w:p>
        </w:tc>
        <w:tc>
          <w:tcPr>
            <w:tcW w:w="11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225CAA" w:rsidRDefault="00D40C65" w:rsidP="00225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5CAA">
              <w:rPr>
                <w:rFonts w:ascii="Times New Roman" w:hAnsi="Times New Roman" w:cs="Times New Roman"/>
                <w:b/>
                <w:lang w:val="en-US"/>
              </w:rPr>
              <w:t>514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225CAA" w:rsidRDefault="00225CA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514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8079D0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Pr="00970927">
              <w:rPr>
                <w:rFonts w:ascii="Times New Roman" w:hAnsi="Times New Roman" w:cs="Times New Roman"/>
              </w:rPr>
              <w:t xml:space="preserve"> </w:t>
            </w:r>
            <w:r w:rsidRPr="00240B2A">
              <w:rPr>
                <w:rFonts w:ascii="Times New Roman" w:hAnsi="Times New Roman" w:cs="Times New Roman"/>
                <w:lang w:val="kk-KZ" w:eastAsia="ar-SA"/>
              </w:rPr>
              <w:t xml:space="preserve">сформировать </w:t>
            </w:r>
            <w:r w:rsidR="008079D0">
              <w:rPr>
                <w:rFonts w:ascii="Times New Roman" w:hAnsi="Times New Roman" w:cs="Times New Roman"/>
                <w:lang w:eastAsia="ar-SA"/>
              </w:rPr>
              <w:t xml:space="preserve">у студентов </w:t>
            </w:r>
            <w:r w:rsidR="00225CAA">
              <w:rPr>
                <w:rFonts w:ascii="Times New Roman" w:hAnsi="Times New Roman" w:cs="Times New Roman"/>
                <w:lang w:eastAsia="ar-SA"/>
              </w:rPr>
              <w:t xml:space="preserve">базовые </w:t>
            </w:r>
            <w:r w:rsidR="008079D0">
              <w:rPr>
                <w:rFonts w:ascii="Times New Roman" w:hAnsi="Times New Roman" w:cs="Times New Roman"/>
                <w:lang w:eastAsia="ar-SA"/>
              </w:rPr>
              <w:t xml:space="preserve">навыки общения </w:t>
            </w:r>
            <w:r w:rsidR="009D0744">
              <w:rPr>
                <w:rFonts w:ascii="Times New Roman" w:hAnsi="Times New Roman" w:cs="Times New Roman"/>
                <w:lang w:eastAsia="ar-SA"/>
              </w:rPr>
              <w:t>с применением</w:t>
            </w:r>
            <w:r w:rsidR="008079D0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9D0744">
              <w:rPr>
                <w:rFonts w:ascii="Times New Roman" w:hAnsi="Times New Roman" w:cs="Times New Roman"/>
                <w:lang w:eastAsia="ar-SA"/>
              </w:rPr>
              <w:t>изученных</w:t>
            </w:r>
            <w:r w:rsidR="008079D0">
              <w:rPr>
                <w:rFonts w:ascii="Times New Roman" w:hAnsi="Times New Roman" w:cs="Times New Roman"/>
                <w:lang w:eastAsia="ar-SA"/>
              </w:rPr>
              <w:t xml:space="preserve"> лексических единиц </w:t>
            </w:r>
            <w:r w:rsidR="009D0744">
              <w:rPr>
                <w:rFonts w:ascii="Times New Roman" w:hAnsi="Times New Roman" w:cs="Times New Roman"/>
                <w:lang w:eastAsia="ar-SA"/>
              </w:rPr>
              <w:t xml:space="preserve">и грамматических конструкции </w:t>
            </w:r>
            <w:r w:rsidR="008079D0">
              <w:rPr>
                <w:rFonts w:ascii="Times New Roman" w:hAnsi="Times New Roman" w:cs="Times New Roman"/>
                <w:lang w:eastAsia="ar-SA"/>
              </w:rPr>
              <w:t>для иноязычной коммуникации.</w:t>
            </w:r>
          </w:p>
          <w:p w:rsidR="00915D93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8079D0" w:rsidRDefault="008079D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1. Передавать мысли и обмениваться ими в различных повседневных ситуациях.</w:t>
            </w:r>
          </w:p>
          <w:p w:rsidR="00C9126B" w:rsidRPr="00C9126B" w:rsidRDefault="008079D0" w:rsidP="00C9126B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2</w:t>
            </w:r>
            <w:r w:rsidR="00C9126B">
              <w:rPr>
                <w:rFonts w:ascii="Times New Roman" w:hAnsi="Times New Roman" w:cs="Times New Roman"/>
                <w:lang w:val="kk-KZ" w:eastAsia="ar-SA"/>
              </w:rPr>
              <w:t>.</w:t>
            </w:r>
            <w:r w:rsidR="00C9126B" w:rsidRPr="00C9126B">
              <w:rPr>
                <w:rFonts w:ascii="Times New Roman" w:hAnsi="Times New Roman" w:cs="Times New Roman"/>
                <w:lang w:val="kk-KZ" w:eastAsia="ar-SA"/>
              </w:rPr>
              <w:t xml:space="preserve"> Говорение </w:t>
            </w:r>
          </w:p>
          <w:p w:rsidR="00C9126B" w:rsidRPr="00C9126B" w:rsidRDefault="00C9126B" w:rsidP="00C9126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участвовать в диалогах на изученные темы;</w:t>
            </w:r>
          </w:p>
          <w:p w:rsidR="00C9126B" w:rsidRPr="00C9126B" w:rsidRDefault="00C9126B" w:rsidP="00C912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строить связные высказывания на повседневные темы;</w:t>
            </w:r>
          </w:p>
          <w:p w:rsidR="00C9126B" w:rsidRPr="00C9126B" w:rsidRDefault="00C9126B" w:rsidP="00C912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предоставлять информацию личного и отвлечённого характера; </w:t>
            </w:r>
          </w:p>
          <w:p w:rsidR="00C9126B" w:rsidRPr="00C9126B" w:rsidRDefault="00C9126B" w:rsidP="00C912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формулировать основные идеи прочитанного текста;</w:t>
            </w:r>
          </w:p>
          <w:p w:rsidR="00C9126B" w:rsidRPr="00C9126B" w:rsidRDefault="00C9126B" w:rsidP="00C9126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рассказывать истории или излагать сюжет книг или фильмов, используя освоенную лексику. </w:t>
            </w:r>
          </w:p>
          <w:p w:rsidR="00C9126B" w:rsidRPr="00C9126B" w:rsidRDefault="008079D0" w:rsidP="00C9126B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3</w:t>
            </w:r>
            <w:r w:rsidR="00C9126B">
              <w:rPr>
                <w:rFonts w:ascii="Times New Roman" w:hAnsi="Times New Roman" w:cs="Times New Roman"/>
                <w:lang w:val="kk-KZ" w:eastAsia="ar-SA"/>
              </w:rPr>
              <w:t xml:space="preserve">. </w:t>
            </w:r>
            <w:r w:rsidR="00C9126B" w:rsidRPr="00C9126B">
              <w:rPr>
                <w:rFonts w:ascii="Times New Roman" w:hAnsi="Times New Roman" w:cs="Times New Roman"/>
                <w:lang w:val="kk-KZ" w:eastAsia="ar-SA"/>
              </w:rPr>
              <w:t xml:space="preserve">Аудирование </w:t>
            </w:r>
          </w:p>
          <w:p w:rsidR="00C9126B" w:rsidRPr="00C9126B" w:rsidRDefault="00C9126B" w:rsidP="00C912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понимать высказывания в пределах изученных тем, связанных со знакомыми видами деятельности;</w:t>
            </w:r>
          </w:p>
          <w:p w:rsidR="00C9126B" w:rsidRPr="00C9126B" w:rsidRDefault="00C9126B" w:rsidP="00C912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понимать на слух основное содержание прослушанного отрезка речи в соответствии с уровнем; </w:t>
            </w:r>
          </w:p>
          <w:p w:rsidR="00C9126B" w:rsidRPr="00C9126B" w:rsidRDefault="00C9126B" w:rsidP="00C9126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чётко различать ударение, звуки и интонацию высказываний. </w:t>
            </w:r>
          </w:p>
          <w:p w:rsidR="00C9126B" w:rsidRPr="00C9126B" w:rsidRDefault="008079D0" w:rsidP="00C9126B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4</w:t>
            </w:r>
            <w:r w:rsidR="00C9126B">
              <w:rPr>
                <w:rFonts w:ascii="Times New Roman" w:hAnsi="Times New Roman" w:cs="Times New Roman"/>
                <w:lang w:val="kk-KZ" w:eastAsia="ar-SA"/>
              </w:rPr>
              <w:t xml:space="preserve">. </w:t>
            </w:r>
            <w:r w:rsidR="00C9126B" w:rsidRPr="00C9126B">
              <w:rPr>
                <w:rFonts w:ascii="Times New Roman" w:hAnsi="Times New Roman" w:cs="Times New Roman"/>
                <w:lang w:val="kk-KZ" w:eastAsia="ar-SA"/>
              </w:rPr>
              <w:t xml:space="preserve">Чтение </w:t>
            </w:r>
            <w:r>
              <w:rPr>
                <w:rFonts w:ascii="Times New Roman" w:hAnsi="Times New Roman" w:cs="Times New Roman"/>
                <w:lang w:val="kk-KZ" w:eastAsia="ar-SA"/>
              </w:rPr>
              <w:t xml:space="preserve"> и письмо</w:t>
            </w:r>
          </w:p>
          <w:p w:rsidR="00C9126B" w:rsidRPr="00C9126B" w:rsidRDefault="00C9126B" w:rsidP="00C9126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 xml:space="preserve">передавать основное содержание текстов повседневного характера, построенных на частотном языковом материале; </w:t>
            </w:r>
          </w:p>
          <w:p w:rsidR="00C9126B" w:rsidRPr="00C9126B" w:rsidRDefault="00C9126B" w:rsidP="00C9126B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понимать тексты научно-популярного характера, соответствующие сложности данного уровня.</w:t>
            </w:r>
          </w:p>
          <w:p w:rsidR="00C9126B" w:rsidRDefault="00C9126B" w:rsidP="00C912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описать ситуацию, место или человека ;</w:t>
            </w:r>
          </w:p>
          <w:p w:rsidR="008079D0" w:rsidRPr="008079D0" w:rsidRDefault="00C9126B" w:rsidP="008079D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079D0">
              <w:rPr>
                <w:rFonts w:ascii="Times New Roman" w:hAnsi="Times New Roman" w:cs="Times New Roman"/>
                <w:lang w:val="kk-KZ" w:eastAsia="ar-SA"/>
              </w:rPr>
              <w:t>написать официальн</w:t>
            </w:r>
            <w:r w:rsidR="008079D0">
              <w:rPr>
                <w:rFonts w:ascii="Times New Roman" w:hAnsi="Times New Roman" w:cs="Times New Roman"/>
                <w:lang w:val="kk-KZ" w:eastAsia="ar-SA"/>
              </w:rPr>
              <w:t>ое/неофициальное письмо, e-mail</w:t>
            </w:r>
            <w:r w:rsidRPr="008079D0">
              <w:rPr>
                <w:rFonts w:ascii="Times New Roman" w:hAnsi="Times New Roman" w:cs="Times New Roman"/>
                <w:lang w:val="kk-KZ" w:eastAsia="ar-SA"/>
              </w:rPr>
              <w:t xml:space="preserve">, </w:t>
            </w:r>
          </w:p>
          <w:p w:rsidR="008079D0" w:rsidRDefault="00C9126B" w:rsidP="00C9126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9126B">
              <w:rPr>
                <w:rFonts w:ascii="Times New Roman" w:hAnsi="Times New Roman" w:cs="Times New Roman"/>
                <w:lang w:val="kk-KZ" w:eastAsia="ar-SA"/>
              </w:rPr>
              <w:t>написать короткую информацию  о себе в виде резюме;</w:t>
            </w:r>
            <w:r w:rsidR="008079D0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8079D0" w:rsidRPr="0073758E" w:rsidRDefault="008079D0" w:rsidP="009D0744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 xml:space="preserve">5. Делать </w:t>
            </w:r>
            <w:r w:rsidR="009D0744">
              <w:rPr>
                <w:rFonts w:ascii="Times New Roman" w:hAnsi="Times New Roman" w:cs="Times New Roman"/>
                <w:lang w:val="kk-KZ" w:eastAsia="ar-SA"/>
              </w:rPr>
              <w:t xml:space="preserve">грамматический и лексический </w:t>
            </w:r>
            <w:r>
              <w:rPr>
                <w:rFonts w:ascii="Times New Roman" w:hAnsi="Times New Roman" w:cs="Times New Roman"/>
                <w:lang w:val="kk-KZ" w:eastAsia="ar-SA"/>
              </w:rPr>
              <w:t>анализ текста, извлекать новую информацию и давать оценку полученной инфрмациии.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1809"/>
        <w:gridCol w:w="8109"/>
      </w:tblGrid>
      <w:tr w:rsidR="00C9253A" w:rsidRPr="0097092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240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26B" w:rsidRPr="00EB02DF" w:rsidRDefault="00C9126B" w:rsidP="009D5ECF">
            <w:pPr>
              <w:pStyle w:val="1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0B2A">
              <w:rPr>
                <w:rFonts w:eastAsiaTheme="minorHAnsi"/>
                <w:sz w:val="22"/>
                <w:szCs w:val="22"/>
                <w:lang w:eastAsia="en-US"/>
              </w:rPr>
              <w:t>Иностранный язык в объеме программы средней школы</w:t>
            </w:r>
          </w:p>
        </w:tc>
      </w:tr>
      <w:tr w:rsidR="00C9126B" w:rsidRPr="0097092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26B" w:rsidRPr="00970927" w:rsidRDefault="00240B2A" w:rsidP="00C9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C9126B" w:rsidRPr="00970927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26B" w:rsidRPr="00970927" w:rsidRDefault="00C9126B" w:rsidP="00C926A0">
            <w:pPr>
              <w:pStyle w:val="11"/>
              <w:jc w:val="both"/>
              <w:rPr>
                <w:sz w:val="22"/>
                <w:szCs w:val="22"/>
              </w:rPr>
            </w:pPr>
            <w:r w:rsidRPr="00240B2A">
              <w:rPr>
                <w:rFonts w:eastAsiaTheme="minorHAnsi"/>
                <w:sz w:val="22"/>
                <w:szCs w:val="22"/>
                <w:lang w:eastAsia="en-US"/>
              </w:rPr>
              <w:t>Дисциплина «Иностранный язык» в</w:t>
            </w:r>
            <w:r w:rsidR="008834D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240B2A">
              <w:rPr>
                <w:rFonts w:eastAsiaTheme="minorHAnsi"/>
                <w:sz w:val="22"/>
                <w:szCs w:val="22"/>
                <w:lang w:eastAsia="en-US"/>
              </w:rPr>
              <w:t xml:space="preserve"> 2-м семестре</w:t>
            </w:r>
          </w:p>
        </w:tc>
      </w:tr>
      <w:tr w:rsidR="00C9253A" w:rsidRPr="00225CAA" w:rsidTr="00225CAA">
        <w:trPr>
          <w:trHeight w:val="55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834D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</w:rPr>
              <w:t>Литература</w:t>
            </w:r>
            <w:r w:rsidRPr="008834D8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Clive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</w:t>
            </w:r>
            <w:proofErr w:type="gramStart"/>
            <w:r w:rsidRPr="008079D0">
              <w:rPr>
                <w:rFonts w:ascii="Times New Roman" w:hAnsi="Times New Roman" w:cs="Times New Roman"/>
                <w:lang w:val="en-US"/>
              </w:rPr>
              <w:t>book .</w:t>
            </w:r>
            <w:proofErr w:type="gramEnd"/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25CAA" w:rsidRPr="00225CAA">
              <w:rPr>
                <w:rFonts w:ascii="Times New Roman" w:hAnsi="Times New Roman" w:cs="Times New Roman"/>
                <w:lang w:val="en-US"/>
              </w:rPr>
              <w:t>B</w:t>
            </w:r>
            <w:r w:rsidR="00225CAA">
              <w:rPr>
                <w:rFonts w:ascii="Times New Roman" w:hAnsi="Times New Roman" w:cs="Times New Roman"/>
                <w:lang w:val="en-US"/>
              </w:rPr>
              <w:t>eginner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Oxford University Press 2013. 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C. Latham-Koenig. English File. Workbook </w:t>
            </w:r>
            <w:r w:rsidR="00225CAA">
              <w:rPr>
                <w:rFonts w:ascii="Times New Roman" w:hAnsi="Times New Roman" w:cs="Times New Roman"/>
                <w:lang w:val="en-US"/>
              </w:rPr>
              <w:t>Beginner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Oxford University Press, 2013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r w:rsidRPr="00895F48">
              <w:rPr>
                <w:rFonts w:ascii="Times New Roman" w:hAnsi="Times New Roman" w:cs="Times New Roman"/>
              </w:rPr>
              <w:t>ресурсы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225CAA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lastRenderedPageBreak/>
              <w:t>3. Oxford online Skills Program.</w:t>
            </w:r>
          </w:p>
          <w:p w:rsidR="00225CAA" w:rsidRPr="00225CAA" w:rsidRDefault="00225CAA" w:rsidP="00225CAA">
            <w:pPr>
              <w:pStyle w:val="ad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25CA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9253A" w:rsidRPr="00225CAA">
              <w:rPr>
                <w:color w:val="FF6600"/>
              </w:rPr>
              <w:t xml:space="preserve"> </w:t>
            </w:r>
            <w:r w:rsidRPr="00225CAA">
              <w:rPr>
                <w:rFonts w:ascii="Times New Roman" w:hAnsi="Times New Roman" w:cs="Times New Roman"/>
              </w:rPr>
              <w:t>https://en.islcollective.com</w:t>
            </w:r>
            <w:r w:rsidRPr="00225CAA">
              <w:rPr>
                <w:color w:val="FF6600"/>
              </w:rPr>
              <w:fldChar w:fldCharType="begin"/>
            </w:r>
            <w:r w:rsidRPr="00225CAA">
              <w:rPr>
                <w:color w:val="FF6600"/>
              </w:rPr>
              <w:instrText xml:space="preserve"> HYPERLINK "https://en.islcollective.com/" </w:instrText>
            </w:r>
            <w:r w:rsidRPr="00225CAA">
              <w:rPr>
                <w:color w:val="FF6600"/>
              </w:rPr>
              <w:fldChar w:fldCharType="separate"/>
            </w:r>
          </w:p>
          <w:p w:rsidR="00C9253A" w:rsidRPr="00225CAA" w:rsidRDefault="00225CAA" w:rsidP="00225CAA">
            <w:pPr>
              <w:pStyle w:val="ad"/>
              <w:rPr>
                <w:color w:val="FF6600"/>
                <w:lang w:val="en-US"/>
              </w:rPr>
            </w:pPr>
            <w:r w:rsidRPr="00225CAA">
              <w:rPr>
                <w:color w:val="FF6600"/>
              </w:rPr>
              <w:fldChar w:fldCharType="end"/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109"/>
      </w:tblGrid>
      <w:tr w:rsidR="00C9253A" w:rsidRPr="00970927" w:rsidTr="00C9126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C926A0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C926A0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C926A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C926A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C926A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C9126B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106AE1" w:rsidRPr="00106AE1" w:rsidRDefault="00C9253A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06AE1" w:rsidRPr="00665240" w:rsidRDefault="00106AE1" w:rsidP="00106AE1">
      <w:pPr>
        <w:pStyle w:val="a4"/>
        <w:spacing w:line="216" w:lineRule="auto"/>
        <w:ind w:left="0"/>
        <w:jc w:val="center"/>
        <w:rPr>
          <w:sz w:val="22"/>
          <w:szCs w:val="22"/>
        </w:rPr>
      </w:pPr>
      <w:r w:rsidRPr="00665240">
        <w:rPr>
          <w:sz w:val="22"/>
          <w:szCs w:val="22"/>
        </w:rPr>
        <w:t>Знания, умения и навыки студентов оцениваются по следующей сист</w:t>
      </w:r>
      <w:bookmarkStart w:id="0" w:name="_GoBack"/>
      <w:bookmarkEnd w:id="0"/>
      <w:r w:rsidRPr="00665240">
        <w:rPr>
          <w:sz w:val="22"/>
          <w:szCs w:val="22"/>
        </w:rPr>
        <w:t>еме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2269"/>
        <w:gridCol w:w="2288"/>
        <w:gridCol w:w="2757"/>
      </w:tblGrid>
      <w:tr w:rsidR="00106AE1" w:rsidRPr="00665240" w:rsidTr="000F427F">
        <w:tc>
          <w:tcPr>
            <w:tcW w:w="2257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2269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2288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Процентное содержание</w:t>
            </w:r>
          </w:p>
        </w:tc>
        <w:tc>
          <w:tcPr>
            <w:tcW w:w="2757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Оценка по традиционной системе</w:t>
            </w:r>
          </w:p>
        </w:tc>
      </w:tr>
      <w:tr w:rsidR="00106AE1" w:rsidRPr="00665240" w:rsidTr="000F427F">
        <w:tc>
          <w:tcPr>
            <w:tcW w:w="2257" w:type="dxa"/>
          </w:tcPr>
          <w:p w:rsidR="00106AE1" w:rsidRPr="00665240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А</w:t>
            </w:r>
          </w:p>
        </w:tc>
        <w:tc>
          <w:tcPr>
            <w:tcW w:w="2269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4,0</w:t>
            </w:r>
          </w:p>
        </w:tc>
        <w:tc>
          <w:tcPr>
            <w:tcW w:w="2288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95-100</w:t>
            </w:r>
          </w:p>
        </w:tc>
        <w:tc>
          <w:tcPr>
            <w:tcW w:w="2757" w:type="dxa"/>
            <w:vMerge w:val="restart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Отлично</w:t>
            </w:r>
          </w:p>
        </w:tc>
      </w:tr>
      <w:tr w:rsidR="00106AE1" w:rsidRPr="00665240" w:rsidTr="000F427F">
        <w:tc>
          <w:tcPr>
            <w:tcW w:w="2257" w:type="dxa"/>
          </w:tcPr>
          <w:p w:rsidR="00106AE1" w:rsidRPr="00665240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А-</w:t>
            </w:r>
          </w:p>
        </w:tc>
        <w:tc>
          <w:tcPr>
            <w:tcW w:w="2269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3,67</w:t>
            </w:r>
          </w:p>
        </w:tc>
        <w:tc>
          <w:tcPr>
            <w:tcW w:w="2288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90-94</w:t>
            </w:r>
          </w:p>
        </w:tc>
        <w:tc>
          <w:tcPr>
            <w:tcW w:w="2757" w:type="dxa"/>
            <w:vMerge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В+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3,33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85-89</w:t>
            </w:r>
          </w:p>
        </w:tc>
        <w:tc>
          <w:tcPr>
            <w:tcW w:w="2757" w:type="dxa"/>
            <w:vMerge w:val="restart"/>
          </w:tcPr>
          <w:p w:rsidR="000F427F" w:rsidRPr="00665240" w:rsidRDefault="000F427F" w:rsidP="000F427F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Хорошо</w:t>
            </w:r>
          </w:p>
          <w:p w:rsidR="000F427F" w:rsidRPr="00665240" w:rsidRDefault="000F427F" w:rsidP="000F427F"/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3,0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80-84</w:t>
            </w:r>
          </w:p>
        </w:tc>
        <w:tc>
          <w:tcPr>
            <w:tcW w:w="2757" w:type="dxa"/>
            <w:vMerge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В-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2,67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0F427F" w:rsidRPr="00665240" w:rsidRDefault="000F427F" w:rsidP="000F427F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Удовлетворительно</w:t>
            </w:r>
          </w:p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F427F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0F427F" w:rsidRPr="00665240" w:rsidRDefault="000F427F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06AE1" w:rsidRPr="00665240" w:rsidTr="000F427F">
        <w:tc>
          <w:tcPr>
            <w:tcW w:w="2257" w:type="dxa"/>
          </w:tcPr>
          <w:p w:rsidR="00106AE1" w:rsidRPr="00665240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106AE1" w:rsidRPr="00665240" w:rsidRDefault="00106AE1" w:rsidP="00C926A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Неудовлетворительно</w:t>
            </w:r>
          </w:p>
        </w:tc>
      </w:tr>
    </w:tbl>
    <w:p w:rsidR="00106AE1" w:rsidRDefault="00106AE1" w:rsidP="00AD5241">
      <w:pPr>
        <w:spacing w:after="0" w:line="240" w:lineRule="auto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6520"/>
        <w:gridCol w:w="851"/>
        <w:gridCol w:w="1984"/>
      </w:tblGrid>
      <w:tr w:rsidR="00D117DB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C172A5" w:rsidRPr="0085756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A5" w:rsidRPr="00970927" w:rsidRDefault="00C172A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D30" w:rsidRPr="00131877" w:rsidRDefault="00C172A5" w:rsidP="00225CAA">
            <w:pPr>
              <w:pStyle w:val="ad"/>
              <w:rPr>
                <w:lang w:val="en-US"/>
              </w:rPr>
            </w:pPr>
            <w:r w:rsidRPr="00131877">
              <w:rPr>
                <w:b/>
                <w:u w:val="single"/>
                <w:lang w:val="en-US"/>
              </w:rPr>
              <w:t>Lesson1</w:t>
            </w:r>
          </w:p>
          <w:p w:rsidR="00D8327B" w:rsidRPr="00131877" w:rsidRDefault="00D8327B" w:rsidP="00225CAA">
            <w:pPr>
              <w:pStyle w:val="ad"/>
              <w:rPr>
                <w:lang w:val="en-US"/>
              </w:rPr>
            </w:pPr>
            <w:r w:rsidRPr="00131877">
              <w:rPr>
                <w:lang w:val="en-US"/>
              </w:rPr>
              <w:t xml:space="preserve">Placement test.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C172A5" w:rsidP="00C926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756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857563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172A5" w:rsidRPr="0085756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A5" w:rsidRPr="00970927" w:rsidRDefault="00C172A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02" w:rsidRPr="00131877" w:rsidRDefault="00C172A5" w:rsidP="003E7F02">
            <w:pPr>
              <w:pStyle w:val="ad"/>
              <w:rPr>
                <w:b/>
                <w:u w:val="single"/>
                <w:lang w:val="en-US"/>
              </w:rPr>
            </w:pPr>
            <w:proofErr w:type="gramStart"/>
            <w:r w:rsidRPr="00131877">
              <w:rPr>
                <w:b/>
                <w:u w:val="single"/>
                <w:lang w:val="en-US"/>
              </w:rPr>
              <w:t>Lesson  2</w:t>
            </w:r>
            <w:proofErr w:type="gramEnd"/>
            <w:r w:rsidRPr="00131877">
              <w:rPr>
                <w:b/>
                <w:u w:val="single"/>
                <w:lang w:val="en-US"/>
              </w:rPr>
              <w:t>.</w:t>
            </w:r>
            <w:r w:rsidR="00857563" w:rsidRPr="00131877">
              <w:rPr>
                <w:b/>
                <w:u w:val="single"/>
                <w:lang w:val="en-US"/>
              </w:rPr>
              <w:t xml:space="preserve"> </w:t>
            </w:r>
          </w:p>
          <w:p w:rsidR="00857563" w:rsidRPr="00131877" w:rsidRDefault="003E7F02" w:rsidP="003E7F02">
            <w:pPr>
              <w:pStyle w:val="ad"/>
              <w:rPr>
                <w:lang w:val="en-US"/>
              </w:rPr>
            </w:pPr>
            <w:r w:rsidRPr="00131877">
              <w:rPr>
                <w:lang w:val="en-US"/>
              </w:rPr>
              <w:t>Revision of alphabet</w:t>
            </w:r>
            <w:r w:rsidR="009B7487" w:rsidRPr="00131877">
              <w:rPr>
                <w:lang w:val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C172A5" w:rsidP="00C926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756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857563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172A5" w:rsidRPr="00857563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A5" w:rsidRPr="00970927" w:rsidRDefault="00C172A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02" w:rsidRPr="00131877" w:rsidRDefault="00C172A5" w:rsidP="003E7F02">
            <w:pPr>
              <w:pStyle w:val="ad"/>
              <w:rPr>
                <w:lang w:val="en-US"/>
              </w:rPr>
            </w:pPr>
            <w:r w:rsidRPr="00131877">
              <w:rPr>
                <w:b/>
                <w:u w:val="single"/>
                <w:lang w:val="en-US"/>
              </w:rPr>
              <w:t>Lesson 3</w:t>
            </w:r>
          </w:p>
          <w:p w:rsidR="00D8327B" w:rsidRPr="00131877" w:rsidRDefault="003E7F02" w:rsidP="00D8327B">
            <w:pPr>
              <w:pStyle w:val="ad"/>
              <w:rPr>
                <w:lang w:val="en-US"/>
              </w:rPr>
            </w:pPr>
            <w:r w:rsidRPr="00131877">
              <w:rPr>
                <w:lang w:val="en-US"/>
              </w:rPr>
              <w:t>Numbers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C172A5" w:rsidP="00C926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756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857563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172A5" w:rsidRPr="0085756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2A5" w:rsidRPr="00970927" w:rsidRDefault="00C172A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2972" w:rsidRPr="00131877" w:rsidRDefault="00C172A5" w:rsidP="00016E8C">
            <w:pPr>
              <w:pStyle w:val="ad"/>
              <w:rPr>
                <w:lang w:val="en-US"/>
              </w:rPr>
            </w:pPr>
            <w:r w:rsidRPr="00131877">
              <w:rPr>
                <w:b/>
                <w:u w:val="single"/>
                <w:lang w:val="en-US"/>
              </w:rPr>
              <w:t xml:space="preserve">Lesson 4. </w:t>
            </w:r>
            <w:r w:rsidR="003E7F02" w:rsidRPr="00131877">
              <w:rPr>
                <w:b/>
                <w:u w:val="single"/>
                <w:lang w:val="en-US"/>
              </w:rPr>
              <w:t>Unit 1. Section A. Hello! Grammar</w:t>
            </w:r>
            <w:r w:rsidR="003E7F02" w:rsidRPr="00131877">
              <w:rPr>
                <w:lang w:val="en-US"/>
              </w:rPr>
              <w:t xml:space="preserve">: verb </w:t>
            </w:r>
            <w:r w:rsidR="003E7F02" w:rsidRPr="00131877">
              <w:rPr>
                <w:b/>
                <w:lang w:val="en-US"/>
              </w:rPr>
              <w:t xml:space="preserve">to be: </w:t>
            </w:r>
            <w:r w:rsidR="003E7F02" w:rsidRPr="00131877">
              <w:rPr>
                <w:lang w:val="en-US"/>
              </w:rPr>
              <w:t xml:space="preserve">I and you; </w:t>
            </w:r>
            <w:r w:rsidR="003E7F02" w:rsidRPr="00131877">
              <w:rPr>
                <w:b/>
                <w:u w:val="single"/>
                <w:lang w:val="en-US"/>
              </w:rPr>
              <w:t>vocabulary</w:t>
            </w:r>
            <w:r w:rsidR="003E7F02" w:rsidRPr="00131877">
              <w:rPr>
                <w:lang w:val="en-US"/>
              </w:rPr>
              <w:t xml:space="preserve">: greetings and numbers; </w:t>
            </w:r>
            <w:r w:rsidR="003E7F02" w:rsidRPr="00131877">
              <w:rPr>
                <w:b/>
                <w:u w:val="single"/>
                <w:lang w:val="en-US"/>
              </w:rPr>
              <w:t>speaking</w:t>
            </w:r>
            <w:r w:rsidR="003E7F02" w:rsidRPr="00131877">
              <w:rPr>
                <w:lang w:val="en-US"/>
              </w:rPr>
              <w:t xml:space="preserve">: introducing yourself; </w:t>
            </w:r>
            <w:r w:rsidR="003E7F02" w:rsidRPr="00131877">
              <w:rPr>
                <w:b/>
                <w:u w:val="single"/>
                <w:lang w:val="en-US"/>
              </w:rPr>
              <w:t>listening</w:t>
            </w:r>
            <w:r w:rsidR="003E7F02" w:rsidRPr="00131877">
              <w:rPr>
                <w:u w:val="single"/>
                <w:lang w:val="en-US"/>
              </w:rPr>
              <w:t>:</w:t>
            </w:r>
            <w:r w:rsidR="003E7F02" w:rsidRPr="00131877">
              <w:rPr>
                <w:lang w:val="en-US"/>
              </w:rPr>
              <w:t xml:space="preserve"> people introducing themselves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C172A5" w:rsidP="00C926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57563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2A5" w:rsidRPr="00857563" w:rsidRDefault="00857563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016E8C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57563" w:rsidRDefault="00A50BEB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756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D30" w:rsidRPr="00131877" w:rsidRDefault="00A50BEB" w:rsidP="00014ED7">
            <w:pPr>
              <w:pStyle w:val="a6"/>
              <w:spacing w:after="0" w:line="240" w:lineRule="auto"/>
              <w:ind w:left="0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/>
              </w:rPr>
              <w:t>СРСП</w:t>
            </w:r>
            <w:r w:rsidR="00016E8C" w:rsidRPr="00131877">
              <w:rPr>
                <w:rFonts w:cs="Times New Roman"/>
                <w:b/>
                <w:lang w:val="en-US"/>
              </w:rPr>
              <w:t xml:space="preserve"> (SIW#1)</w:t>
            </w:r>
            <w:r w:rsidRPr="00131877">
              <w:rPr>
                <w:rFonts w:cs="Times New Roman"/>
                <w:lang w:val="en-US"/>
              </w:rPr>
              <w:t xml:space="preserve">  </w:t>
            </w:r>
            <w:r w:rsidRPr="00131877">
              <w:rPr>
                <w:rFonts w:cs="Times New Roman"/>
                <w:b/>
              </w:rPr>
              <w:t>Защита</w:t>
            </w:r>
            <w:r w:rsidRPr="00131877">
              <w:rPr>
                <w:rFonts w:cs="Times New Roman"/>
                <w:b/>
                <w:lang w:val="en-US"/>
              </w:rPr>
              <w:t xml:space="preserve"> </w:t>
            </w:r>
            <w:r w:rsidRPr="00131877">
              <w:rPr>
                <w:rFonts w:cs="Times New Roman"/>
                <w:b/>
              </w:rPr>
              <w:t>СРС</w:t>
            </w:r>
            <w:proofErr w:type="gramStart"/>
            <w:r w:rsidRPr="00131877">
              <w:rPr>
                <w:rFonts w:cs="Times New Roman"/>
                <w:b/>
                <w:lang w:val="en-US"/>
              </w:rPr>
              <w:t>1</w:t>
            </w:r>
            <w:proofErr w:type="gramEnd"/>
            <w:r w:rsidRPr="00131877">
              <w:rPr>
                <w:rFonts w:cs="Times New Roman"/>
                <w:lang w:val="en-US"/>
              </w:rPr>
              <w:t xml:space="preserve">  </w:t>
            </w:r>
          </w:p>
          <w:p w:rsidR="008C5A4D" w:rsidRPr="00131877" w:rsidRDefault="00C72424" w:rsidP="003E7F02">
            <w:pPr>
              <w:pStyle w:val="a6"/>
              <w:spacing w:after="0" w:line="240" w:lineRule="auto"/>
              <w:ind w:left="0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lang w:val="en-US"/>
              </w:rPr>
              <w:t xml:space="preserve">Unit 1 </w:t>
            </w:r>
            <w:r w:rsidR="003E7F02" w:rsidRPr="00131877">
              <w:rPr>
                <w:rFonts w:cs="Times New Roman"/>
                <w:lang w:val="en-US"/>
              </w:rPr>
              <w:t>(A)</w:t>
            </w:r>
            <w:r w:rsidRPr="00131877">
              <w:rPr>
                <w:rFonts w:cs="Times New Roman"/>
                <w:lang w:val="en-US"/>
              </w:rPr>
              <w:t xml:space="preserve"> Tests, short conversations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079D0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D0744" w:rsidRDefault="00833D30" w:rsidP="00C926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744">
              <w:rPr>
                <w:rFonts w:ascii="Times New Roman" w:hAnsi="Times New Roman" w:cs="Times New Roman"/>
                <w:lang w:val="en-US"/>
              </w:rPr>
              <w:t>3</w:t>
            </w:r>
            <w:r w:rsidR="00A50BEB" w:rsidRPr="009D074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A50BEB" w:rsidRPr="00016E8C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D0744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744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02" w:rsidRPr="00131877" w:rsidRDefault="00A50BEB" w:rsidP="003E7F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cs="Times New Roman"/>
                <w:b/>
                <w:u w:val="single"/>
                <w:lang w:val="en-US"/>
              </w:rPr>
            </w:pPr>
            <w:r w:rsidRPr="00131877">
              <w:rPr>
                <w:rFonts w:cs="Times New Roman"/>
                <w:b/>
                <w:u w:val="single"/>
                <w:lang w:val="en-US"/>
              </w:rPr>
              <w:t>Lesson 5</w:t>
            </w:r>
            <w:r w:rsidR="00016E8C" w:rsidRPr="00131877">
              <w:rPr>
                <w:rFonts w:cs="Times New Roman"/>
                <w:b/>
                <w:u w:val="single"/>
                <w:lang w:val="en-US"/>
              </w:rPr>
              <w:t xml:space="preserve">. </w:t>
            </w:r>
            <w:r w:rsidR="003E7F02" w:rsidRPr="00131877">
              <w:rPr>
                <w:rFonts w:cs="Times New Roman"/>
                <w:b/>
                <w:u w:val="single"/>
                <w:lang w:val="en-US"/>
              </w:rPr>
              <w:t>Unit 1. Section B. Where are you from?</w:t>
            </w:r>
          </w:p>
          <w:p w:rsidR="00131877" w:rsidRPr="00131877" w:rsidRDefault="003E7F02" w:rsidP="00833D3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/>
                <w:i/>
                <w:lang w:val="en-US"/>
              </w:rPr>
              <w:t>Grammar</w:t>
            </w:r>
            <w:r w:rsidRPr="00131877">
              <w:rPr>
                <w:rFonts w:cs="Times New Roman"/>
                <w:b/>
                <w:u w:val="single"/>
                <w:lang w:val="en-US"/>
              </w:rPr>
              <w:t>:</w:t>
            </w:r>
            <w:r w:rsidRPr="00131877">
              <w:rPr>
                <w:rFonts w:cs="Times New Roman"/>
                <w:lang w:val="en-US"/>
              </w:rPr>
              <w:t xml:space="preserve"> verb be: he, she, it; </w:t>
            </w:r>
          </w:p>
          <w:p w:rsidR="00131877" w:rsidRPr="00131877" w:rsidRDefault="003E7F02" w:rsidP="00833D3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/>
                <w:i/>
                <w:lang w:val="en-US"/>
              </w:rPr>
              <w:t>vocabulary</w:t>
            </w:r>
            <w:r w:rsidRPr="00131877">
              <w:rPr>
                <w:rFonts w:cs="Times New Roman"/>
                <w:lang w:val="en-US"/>
              </w:rPr>
              <w:t xml:space="preserve">: countries, numbers 1-10; </w:t>
            </w:r>
          </w:p>
          <w:p w:rsidR="00131877" w:rsidRPr="00131877" w:rsidRDefault="003E7F02" w:rsidP="00833D3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/>
                <w:i/>
                <w:lang w:val="en-US"/>
              </w:rPr>
              <w:t>speaking</w:t>
            </w:r>
            <w:r w:rsidRPr="00131877">
              <w:rPr>
                <w:rFonts w:cs="Times New Roman"/>
                <w:lang w:val="en-US"/>
              </w:rPr>
              <w:t xml:space="preserve">: Where are you from?-phrases; </w:t>
            </w:r>
          </w:p>
          <w:p w:rsidR="00131877" w:rsidRPr="00131877" w:rsidRDefault="003E7F02" w:rsidP="00833D3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cs="Times New Roman"/>
                <w:lang w:val="en-US"/>
              </w:rPr>
            </w:pPr>
            <w:proofErr w:type="gramStart"/>
            <w:r w:rsidRPr="00131877">
              <w:rPr>
                <w:rFonts w:cs="Times New Roman"/>
                <w:b/>
                <w:i/>
                <w:lang w:val="en-US"/>
              </w:rPr>
              <w:t>listening</w:t>
            </w:r>
            <w:proofErr w:type="gramEnd"/>
            <w:r w:rsidRPr="00131877">
              <w:rPr>
                <w:rFonts w:cs="Times New Roman"/>
                <w:lang w:val="en-US"/>
              </w:rPr>
              <w:t xml:space="preserve">: Can you hear difference?; </w:t>
            </w:r>
          </w:p>
          <w:p w:rsidR="00016E8C" w:rsidRPr="00131877" w:rsidRDefault="003E7F02" w:rsidP="00833D3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cs="Times New Roman"/>
                <w:lang w:val="en-US"/>
              </w:rPr>
            </w:pPr>
            <w:proofErr w:type="gramStart"/>
            <w:r w:rsidRPr="00131877">
              <w:rPr>
                <w:rFonts w:cs="Times New Roman"/>
                <w:b/>
                <w:i/>
                <w:lang w:val="en-US"/>
              </w:rPr>
              <w:t>pronunciation</w:t>
            </w:r>
            <w:proofErr w:type="gramEnd"/>
            <w:r w:rsidRPr="00131877">
              <w:rPr>
                <w:rFonts w:cs="Times New Roman"/>
                <w:lang w:val="en-US"/>
              </w:rPr>
              <w:t>: sentence stress.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D0744" w:rsidRDefault="00A50BEB" w:rsidP="00A50BEB">
            <w:pPr>
              <w:jc w:val="center"/>
              <w:rPr>
                <w:lang w:val="en-US"/>
              </w:rPr>
            </w:pPr>
            <w:r w:rsidRPr="009D0744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D0744" w:rsidRDefault="00C72424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016E8C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D0744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7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D30" w:rsidRPr="00131877" w:rsidRDefault="00A50BEB" w:rsidP="00A55B7B">
            <w:pPr>
              <w:spacing w:after="0" w:line="240" w:lineRule="auto"/>
              <w:rPr>
                <w:rFonts w:cs="Times New Roman"/>
                <w:bCs/>
                <w:lang w:val="en-US" w:eastAsia="ar-SA"/>
              </w:rPr>
            </w:pPr>
            <w:r w:rsidRPr="00131877">
              <w:rPr>
                <w:rFonts w:cs="Times New Roman"/>
                <w:b/>
              </w:rPr>
              <w:t>СРСП</w:t>
            </w:r>
            <w:r w:rsidR="00833D30" w:rsidRPr="00131877">
              <w:rPr>
                <w:rFonts w:cs="Times New Roman"/>
                <w:b/>
                <w:lang w:val="en-US"/>
              </w:rPr>
              <w:t xml:space="preserve"> </w:t>
            </w:r>
            <w:r w:rsidRPr="00131877">
              <w:rPr>
                <w:rFonts w:cs="Times New Roman"/>
                <w:b/>
                <w:bCs/>
                <w:lang w:val="kk-KZ" w:eastAsia="ar-SA"/>
              </w:rPr>
              <w:t xml:space="preserve">  </w:t>
            </w:r>
            <w:r w:rsidR="00483604" w:rsidRPr="00131877">
              <w:rPr>
                <w:rFonts w:cs="Times New Roman"/>
                <w:bCs/>
                <w:lang w:val="en-US" w:eastAsia="ar-SA"/>
              </w:rPr>
              <w:t>Revision</w:t>
            </w:r>
            <w:r w:rsidR="007C1D0E" w:rsidRPr="00131877">
              <w:rPr>
                <w:rFonts w:cs="Times New Roman"/>
                <w:bCs/>
                <w:lang w:val="en-US" w:eastAsia="ar-SA"/>
              </w:rPr>
              <w:t xml:space="preserve"> of Units 1 </w:t>
            </w:r>
            <w:r w:rsidR="003E7F02" w:rsidRPr="00131877">
              <w:rPr>
                <w:rFonts w:cs="Times New Roman"/>
                <w:bCs/>
                <w:lang w:val="en-US" w:eastAsia="ar-SA"/>
              </w:rPr>
              <w:t>(Units A,B)</w:t>
            </w:r>
            <w:r w:rsidR="00131877" w:rsidRPr="00131877">
              <w:rPr>
                <w:rFonts w:cs="Times New Roman"/>
                <w:bCs/>
                <w:lang w:val="en-US" w:eastAsia="ar-SA"/>
              </w:rPr>
              <w:t xml:space="preserve">: </w:t>
            </w:r>
            <w:proofErr w:type="spellStart"/>
            <w:r w:rsidR="00C926A0" w:rsidRPr="00131877">
              <w:rPr>
                <w:rFonts w:cs="Times New Roman"/>
                <w:bCs/>
                <w:lang w:val="en-US" w:eastAsia="ar-SA"/>
              </w:rPr>
              <w:t>Aphabet</w:t>
            </w:r>
            <w:proofErr w:type="spellEnd"/>
            <w:r w:rsidR="00C926A0" w:rsidRPr="00131877">
              <w:rPr>
                <w:rFonts w:cs="Times New Roman"/>
                <w:bCs/>
                <w:lang w:val="en-US" w:eastAsia="ar-SA"/>
              </w:rPr>
              <w:t>, Numbers, Spelling your name</w:t>
            </w:r>
          </w:p>
          <w:p w:rsidR="00A50BEB" w:rsidRPr="00131877" w:rsidRDefault="00A50BEB" w:rsidP="008C5A4D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0BEB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33D30" w:rsidRDefault="00A50BEB" w:rsidP="004836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BEB" w:rsidRPr="00016E8C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33D30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833D30">
              <w:rPr>
                <w:rFonts w:ascii="Times New Roman" w:hAnsi="Times New Roman" w:cs="Times New Roman"/>
                <w:highlight w:val="gree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131877" w:rsidRDefault="00A50BEB" w:rsidP="007E298D">
            <w:pPr>
              <w:pStyle w:val="a6"/>
              <w:spacing w:after="0" w:line="240" w:lineRule="auto"/>
              <w:ind w:left="0"/>
              <w:rPr>
                <w:rFonts w:cs="Times New Roman"/>
                <w:b/>
                <w:bCs/>
                <w:highlight w:val="green"/>
                <w:lang w:val="en-US" w:eastAsia="ar-SA"/>
              </w:rPr>
            </w:pPr>
            <w:r w:rsidRPr="00131877">
              <w:rPr>
                <w:rFonts w:cs="Times New Roman"/>
                <w:b/>
                <w:bCs/>
                <w:highlight w:val="green"/>
                <w:lang w:val="kk-KZ" w:eastAsia="ar-SA"/>
              </w:rPr>
              <w:t xml:space="preserve">РК1 </w:t>
            </w:r>
            <w:r w:rsidRPr="00131877">
              <w:rPr>
                <w:rFonts w:cs="Times New Roman"/>
                <w:b/>
                <w:bCs/>
                <w:highlight w:val="green"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706AE8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33D30" w:rsidRDefault="00483604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0/</w:t>
            </w:r>
            <w:r w:rsidR="00A50BEB" w:rsidRPr="00833D30">
              <w:rPr>
                <w:rFonts w:ascii="Times New Roman" w:hAnsi="Times New Roman" w:cs="Times New Roman"/>
                <w:highlight w:val="green"/>
                <w:lang w:val="en-US"/>
              </w:rPr>
              <w:t>100</w:t>
            </w:r>
          </w:p>
        </w:tc>
      </w:tr>
      <w:tr w:rsidR="00A50BEB" w:rsidRPr="00016E8C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833D30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02" w:rsidRPr="00131877" w:rsidRDefault="00A50BEB" w:rsidP="003E7F02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rFonts w:cs="Times New Roman"/>
                <w:b/>
                <w:u w:val="single"/>
                <w:lang w:val="en-US"/>
              </w:rPr>
              <w:t xml:space="preserve">Lesson 6. </w:t>
            </w:r>
            <w:r w:rsidR="003E7F02" w:rsidRPr="00131877">
              <w:rPr>
                <w:b/>
                <w:u w:val="single"/>
                <w:lang w:val="en-US"/>
              </w:rPr>
              <w:t xml:space="preserve">Unit 1. </w:t>
            </w:r>
            <w:proofErr w:type="gramStart"/>
            <w:r w:rsidR="00C926A0" w:rsidRPr="00131877">
              <w:rPr>
                <w:b/>
                <w:u w:val="single"/>
                <w:lang w:val="en-US"/>
              </w:rPr>
              <w:t xml:space="preserve">Section </w:t>
            </w:r>
            <w:r w:rsidR="003E7F02" w:rsidRPr="00131877">
              <w:rPr>
                <w:b/>
                <w:u w:val="single"/>
                <w:lang w:val="en-US"/>
              </w:rPr>
              <w:t xml:space="preserve"> C</w:t>
            </w:r>
            <w:proofErr w:type="gramEnd"/>
            <w:r w:rsidR="003E7F02" w:rsidRPr="00131877">
              <w:rPr>
                <w:b/>
                <w:u w:val="single"/>
                <w:lang w:val="en-US"/>
              </w:rPr>
              <w:t xml:space="preserve"> </w:t>
            </w:r>
            <w:r w:rsidR="00C926A0" w:rsidRPr="00131877">
              <w:rPr>
                <w:b/>
                <w:u w:val="single"/>
                <w:lang w:val="en-US"/>
              </w:rPr>
              <w:t>We’re from the USA. We’re American</w:t>
            </w:r>
          </w:p>
          <w:p w:rsidR="00131877" w:rsidRPr="00131877" w:rsidRDefault="003E7F02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Grammar</w:t>
            </w:r>
            <w:r w:rsidRPr="00131877">
              <w:rPr>
                <w:lang w:val="en-US"/>
              </w:rPr>
              <w:t>: verb to be: we, you, they (negatives);</w:t>
            </w:r>
          </w:p>
          <w:p w:rsidR="00131877" w:rsidRPr="00131877" w:rsidRDefault="003E7F02" w:rsidP="00C926A0">
            <w:pPr>
              <w:pStyle w:val="ad"/>
              <w:rPr>
                <w:i/>
                <w:u w:val="single"/>
                <w:lang w:val="en-US"/>
              </w:rPr>
            </w:pPr>
            <w:r w:rsidRPr="00131877">
              <w:rPr>
                <w:lang w:val="en-US"/>
              </w:rPr>
              <w:t xml:space="preserve"> </w:t>
            </w:r>
            <w:r w:rsidRPr="00131877">
              <w:rPr>
                <w:b/>
                <w:i/>
                <w:lang w:val="en-US"/>
              </w:rPr>
              <w:t>vocabulary</w:t>
            </w:r>
            <w:r w:rsidRPr="00131877">
              <w:rPr>
                <w:lang w:val="en-US"/>
              </w:rPr>
              <w:t>: nationalities</w:t>
            </w:r>
            <w:r w:rsidRPr="00131877">
              <w:rPr>
                <w:i/>
                <w:u w:val="single"/>
                <w:lang w:val="en-US"/>
              </w:rPr>
              <w:t xml:space="preserve">; </w:t>
            </w:r>
          </w:p>
          <w:p w:rsidR="00131877" w:rsidRPr="00131877" w:rsidRDefault="003E7F02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speaking</w:t>
            </w:r>
            <w:r w:rsidRPr="00131877">
              <w:rPr>
                <w:lang w:val="en-US"/>
              </w:rPr>
              <w:t xml:space="preserve">: phrases; </w:t>
            </w:r>
          </w:p>
          <w:p w:rsidR="00131877" w:rsidRPr="00131877" w:rsidRDefault="003E7F02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lang w:val="en-US"/>
              </w:rPr>
              <w:t xml:space="preserve">: </w:t>
            </w:r>
            <w:r w:rsidR="00C926A0" w:rsidRPr="00131877">
              <w:rPr>
                <w:lang w:val="en-US"/>
              </w:rPr>
              <w:t>understanding the dialogue</w:t>
            </w:r>
            <w:r w:rsidRPr="00131877">
              <w:rPr>
                <w:lang w:val="en-US"/>
              </w:rPr>
              <w:t xml:space="preserve">; </w:t>
            </w:r>
          </w:p>
          <w:p w:rsidR="007C1D0E" w:rsidRPr="00131877" w:rsidRDefault="003E7F02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pronunciation</w:t>
            </w:r>
            <w:r w:rsidRPr="00131877">
              <w:rPr>
                <w:lang w:val="en-US"/>
              </w:rPr>
              <w:t>: sentence stress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33D30" w:rsidRDefault="00A50BEB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7C1D0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016E8C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33D30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6A0" w:rsidRPr="00131877" w:rsidRDefault="00A50BEB" w:rsidP="00C926A0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sz w:val="28"/>
                <w:szCs w:val="28"/>
                <w:lang w:val="en-US"/>
              </w:rPr>
              <w:t>L</w:t>
            </w:r>
            <w:r w:rsidRPr="00131877">
              <w:rPr>
                <w:rFonts w:cs="Times New Roman"/>
                <w:lang w:val="en-US"/>
              </w:rPr>
              <w:t xml:space="preserve">esson 7. </w:t>
            </w:r>
            <w:r w:rsidR="00C926A0" w:rsidRPr="00131877">
              <w:rPr>
                <w:b/>
                <w:u w:val="single"/>
                <w:lang w:val="en-US"/>
              </w:rPr>
              <w:t xml:space="preserve"> Unit 2. Section A. What’s in your bag?</w:t>
            </w:r>
          </w:p>
          <w:p w:rsidR="00131877" w:rsidRPr="00131877" w:rsidRDefault="00C926A0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</w:t>
            </w:r>
            <w:r w:rsidRPr="00131877">
              <w:rPr>
                <w:i/>
                <w:lang w:val="en-US"/>
              </w:rPr>
              <w:t>r</w:t>
            </w:r>
            <w:r w:rsidRPr="00131877">
              <w:rPr>
                <w:lang w:val="en-US"/>
              </w:rPr>
              <w:t xml:space="preserve">: singular and plural nouns, articles; </w:t>
            </w:r>
          </w:p>
          <w:p w:rsidR="00131877" w:rsidRPr="00131877" w:rsidRDefault="00C926A0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Vocabulary</w:t>
            </w:r>
            <w:r w:rsidRPr="00131877">
              <w:rPr>
                <w:lang w:val="en-US"/>
              </w:rPr>
              <w:t>: small things;</w:t>
            </w:r>
          </w:p>
          <w:p w:rsidR="00131877" w:rsidRPr="00131877" w:rsidRDefault="00C926A0" w:rsidP="00C926A0">
            <w:pPr>
              <w:pStyle w:val="ad"/>
              <w:rPr>
                <w:u w:val="single"/>
                <w:lang w:val="en-US"/>
              </w:rPr>
            </w:pPr>
            <w:r w:rsidRPr="00131877">
              <w:rPr>
                <w:lang w:val="en-US"/>
              </w:rPr>
              <w:t xml:space="preserve"> </w:t>
            </w:r>
            <w:proofErr w:type="gramStart"/>
            <w:r w:rsidRPr="00131877">
              <w:rPr>
                <w:b/>
                <w:i/>
                <w:lang w:val="en-US"/>
              </w:rPr>
              <w:t>speaking</w:t>
            </w:r>
            <w:proofErr w:type="gramEnd"/>
            <w:r w:rsidRPr="00131877">
              <w:rPr>
                <w:i/>
                <w:lang w:val="en-US"/>
              </w:rPr>
              <w:t>:</w:t>
            </w:r>
            <w:r w:rsidRPr="00131877">
              <w:rPr>
                <w:lang w:val="en-US"/>
              </w:rPr>
              <w:t xml:space="preserve"> What’s in your bag</w:t>
            </w:r>
            <w:r w:rsidRPr="00131877">
              <w:rPr>
                <w:u w:val="single"/>
                <w:lang w:val="en-US"/>
              </w:rPr>
              <w:t xml:space="preserve">?; </w:t>
            </w:r>
          </w:p>
          <w:p w:rsidR="007C1D0E" w:rsidRPr="00131877" w:rsidRDefault="00C926A0" w:rsidP="00131877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lang w:val="en-US"/>
              </w:rPr>
              <w:t xml:space="preserve">: understanding short conversations; song D-I-D-C-O; </w:t>
            </w:r>
            <w:r w:rsidRPr="00131877">
              <w:rPr>
                <w:b/>
                <w:i/>
                <w:lang w:val="en-US"/>
              </w:rPr>
              <w:t>pronunciation</w:t>
            </w:r>
            <w:r w:rsidRPr="00131877">
              <w:rPr>
                <w:u w:val="single"/>
                <w:lang w:val="en-US"/>
              </w:rPr>
              <w:t>:</w:t>
            </w:r>
            <w:r w:rsidRPr="00131877">
              <w:rPr>
                <w:lang w:val="en-US"/>
              </w:rPr>
              <w:t xml:space="preserve"> /z/ and /s/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833D30" w:rsidRDefault="00A50BEB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7C1D0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7C1D0E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C926A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131877" w:rsidRDefault="00A50BEB" w:rsidP="002E1175">
            <w:pPr>
              <w:pStyle w:val="a6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lang w:val="en-US" w:eastAsia="ar-SA"/>
              </w:rPr>
            </w:pPr>
            <w:r w:rsidRPr="00131877">
              <w:rPr>
                <w:rFonts w:cs="Times New Roman"/>
                <w:b/>
                <w:bCs/>
                <w:lang w:val="kk-KZ" w:eastAsia="ar-SA"/>
              </w:rPr>
              <w:t>СРСП СРС</w:t>
            </w:r>
            <w:r w:rsidRPr="00131877">
              <w:rPr>
                <w:rFonts w:cs="Times New Roman"/>
                <w:b/>
                <w:bCs/>
                <w:lang w:val="en-US" w:eastAsia="ar-SA"/>
              </w:rPr>
              <w:t xml:space="preserve">2 </w:t>
            </w:r>
            <w:r w:rsidR="007C1D0E" w:rsidRPr="00131877">
              <w:rPr>
                <w:rFonts w:cs="Times New Roman"/>
                <w:b/>
                <w:bCs/>
                <w:lang w:val="en-US" w:eastAsia="ar-SA"/>
              </w:rPr>
              <w:t>(SIW)</w:t>
            </w:r>
            <w:r w:rsidR="00C926A0" w:rsidRPr="00131877">
              <w:rPr>
                <w:rFonts w:cs="Times New Roman"/>
                <w:b/>
                <w:bCs/>
                <w:lang w:val="en-US" w:eastAsia="ar-SA"/>
              </w:rPr>
              <w:t xml:space="preserve"> </w:t>
            </w:r>
            <w:r w:rsidR="00131877" w:rsidRPr="00131877">
              <w:rPr>
                <w:rFonts w:cs="Times New Roman"/>
                <w:b/>
                <w:bCs/>
                <w:lang w:val="en-US" w:eastAsia="ar-SA"/>
              </w:rPr>
              <w:t>Unit 1</w:t>
            </w:r>
            <w:r w:rsidR="00C926A0" w:rsidRPr="00131877">
              <w:rPr>
                <w:rFonts w:cs="Times New Roman"/>
                <w:b/>
                <w:bCs/>
                <w:lang w:val="en-US" w:eastAsia="ar-SA"/>
              </w:rPr>
              <w:t xml:space="preserve">Revise and Check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706AE8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833D3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A50BEB" w:rsidRPr="007C1D0E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833D30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6A0" w:rsidRPr="00131877" w:rsidRDefault="00A50BEB" w:rsidP="00C926A0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b/>
                <w:u w:val="single"/>
                <w:lang w:val="en-US"/>
              </w:rPr>
              <w:t>Lesson 8</w:t>
            </w:r>
            <w:r w:rsidR="00C926A0" w:rsidRPr="00131877">
              <w:rPr>
                <w:b/>
                <w:u w:val="single"/>
                <w:lang w:val="en-US"/>
              </w:rPr>
              <w:t xml:space="preserve"> Family and friends. Unit 2. Section B.</w:t>
            </w:r>
          </w:p>
          <w:p w:rsidR="00131877" w:rsidRPr="00131877" w:rsidRDefault="00C926A0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</w:t>
            </w:r>
            <w:r w:rsidRPr="00131877">
              <w:rPr>
                <w:b/>
                <w:i/>
                <w:u w:val="single"/>
                <w:lang w:val="en-US"/>
              </w:rPr>
              <w:t>r</w:t>
            </w:r>
            <w:r w:rsidRPr="00131877">
              <w:rPr>
                <w:lang w:val="en-US"/>
              </w:rPr>
              <w:t xml:space="preserve">: possessive adjectives, possessive s; </w:t>
            </w:r>
          </w:p>
          <w:p w:rsidR="00131877" w:rsidRPr="00131877" w:rsidRDefault="00C926A0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vocabulary:</w:t>
            </w:r>
            <w:r w:rsidRPr="00131877">
              <w:rPr>
                <w:lang w:val="en-US"/>
              </w:rPr>
              <w:t xml:space="preserve"> people and family; </w:t>
            </w:r>
          </w:p>
          <w:p w:rsidR="00131877" w:rsidRPr="00131877" w:rsidRDefault="00C926A0" w:rsidP="00C926A0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speaking</w:t>
            </w:r>
            <w:r w:rsidRPr="00131877">
              <w:rPr>
                <w:u w:val="single"/>
                <w:lang w:val="en-US"/>
              </w:rPr>
              <w:t>:</w:t>
            </w:r>
            <w:r w:rsidRPr="00131877">
              <w:rPr>
                <w:lang w:val="en-US"/>
              </w:rPr>
              <w:t xml:space="preserve"> talking about family and friends;</w:t>
            </w:r>
          </w:p>
          <w:p w:rsidR="00251A85" w:rsidRPr="00131877" w:rsidRDefault="00C926A0" w:rsidP="00C926A0">
            <w:pPr>
              <w:pStyle w:val="ad"/>
              <w:rPr>
                <w:lang w:val="en-US"/>
              </w:rPr>
            </w:pPr>
            <w:r w:rsidRPr="00131877">
              <w:rPr>
                <w:lang w:val="en-US"/>
              </w:rPr>
              <w:t xml:space="preserve"> </w:t>
            </w: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u w:val="single"/>
                <w:lang w:val="en-US"/>
              </w:rPr>
              <w:t>:</w:t>
            </w:r>
            <w:r w:rsidRPr="00131877">
              <w:rPr>
                <w:lang w:val="en-US"/>
              </w:rPr>
              <w:t xml:space="preserve"> understanding dialogues;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EB02DF" w:rsidRDefault="009B7487" w:rsidP="00A50BE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9B748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7C1D0E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EB02DF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6A0" w:rsidRPr="00131877" w:rsidRDefault="00A50BEB" w:rsidP="00C926A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cs="Times New Roman"/>
                <w:b/>
                <w:u w:val="single"/>
                <w:lang w:val="en-US"/>
              </w:rPr>
            </w:pPr>
            <w:r w:rsidRPr="00131877">
              <w:rPr>
                <w:b/>
                <w:i/>
                <w:u w:val="single"/>
                <w:lang w:val="en-US"/>
              </w:rPr>
              <w:t>Lesson 9</w:t>
            </w:r>
            <w:r w:rsidR="00251A85" w:rsidRPr="00131877">
              <w:rPr>
                <w:lang w:val="en-US"/>
              </w:rPr>
              <w:t xml:space="preserve"> </w:t>
            </w:r>
            <w:r w:rsidR="00C926A0" w:rsidRPr="00131877">
              <w:rPr>
                <w:rFonts w:cs="Times New Roman"/>
                <w:b/>
                <w:u w:val="single"/>
                <w:lang w:val="en-US"/>
              </w:rPr>
              <w:t xml:space="preserve">Unit 2. Section C. A Man’s Car or a Woman’s Car? </w:t>
            </w:r>
          </w:p>
          <w:p w:rsidR="00131877" w:rsidRPr="00131877" w:rsidRDefault="00C926A0" w:rsidP="00C926A0">
            <w:pPr>
              <w:pStyle w:val="ad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/>
                <w:i/>
                <w:lang w:val="en-US"/>
              </w:rPr>
              <w:t>Grammar</w:t>
            </w:r>
            <w:r w:rsidRPr="00131877">
              <w:rPr>
                <w:rFonts w:cs="Times New Roman"/>
                <w:b/>
                <w:u w:val="single"/>
                <w:lang w:val="en-US"/>
              </w:rPr>
              <w:t>:</w:t>
            </w:r>
            <w:r w:rsidRPr="00131877">
              <w:rPr>
                <w:rFonts w:cs="Times New Roman"/>
                <w:lang w:val="en-US"/>
              </w:rPr>
              <w:t xml:space="preserve"> adjectives; </w:t>
            </w:r>
          </w:p>
          <w:p w:rsidR="00131877" w:rsidRPr="00131877" w:rsidRDefault="00C926A0" w:rsidP="00C926A0">
            <w:pPr>
              <w:pStyle w:val="ad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/>
                <w:i/>
                <w:lang w:val="en-US"/>
              </w:rPr>
              <w:t>Vocabulary</w:t>
            </w:r>
            <w:r w:rsidRPr="00131877">
              <w:rPr>
                <w:rFonts w:cs="Times New Roman"/>
                <w:b/>
                <w:u w:val="single"/>
                <w:lang w:val="en-US"/>
              </w:rPr>
              <w:t>:</w:t>
            </w:r>
            <w:r w:rsidRPr="00131877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131877">
              <w:rPr>
                <w:rFonts w:cs="Times New Roman"/>
                <w:lang w:val="en-US"/>
              </w:rPr>
              <w:t>colours</w:t>
            </w:r>
            <w:proofErr w:type="spellEnd"/>
            <w:r w:rsidRPr="00131877">
              <w:rPr>
                <w:rFonts w:cs="Times New Roman"/>
                <w:lang w:val="en-US"/>
              </w:rPr>
              <w:t xml:space="preserve"> and common adjectives; </w:t>
            </w:r>
          </w:p>
          <w:p w:rsidR="00131877" w:rsidRPr="00131877" w:rsidRDefault="00C926A0" w:rsidP="00C926A0">
            <w:pPr>
              <w:pStyle w:val="ad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/>
                <w:i/>
                <w:lang w:val="en-US"/>
              </w:rPr>
              <w:t>Speaking</w:t>
            </w:r>
            <w:r w:rsidRPr="00131877">
              <w:rPr>
                <w:rFonts w:cs="Times New Roman"/>
                <w:b/>
                <w:u w:val="single"/>
                <w:lang w:val="en-US"/>
              </w:rPr>
              <w:t>:</w:t>
            </w:r>
            <w:r w:rsidRPr="00131877">
              <w:rPr>
                <w:rFonts w:cs="Times New Roman"/>
                <w:lang w:val="en-US"/>
              </w:rPr>
              <w:t xml:space="preserve"> talking about cars; </w:t>
            </w:r>
          </w:p>
          <w:p w:rsidR="00131877" w:rsidRPr="00131877" w:rsidRDefault="00C926A0" w:rsidP="00C926A0">
            <w:pPr>
              <w:pStyle w:val="ad"/>
              <w:rPr>
                <w:rFonts w:cs="Times New Roman"/>
                <w:i/>
                <w:u w:val="single"/>
                <w:lang w:val="en-US"/>
              </w:rPr>
            </w:pPr>
            <w:r w:rsidRPr="00131877">
              <w:rPr>
                <w:rFonts w:cs="Times New Roman"/>
                <w:b/>
                <w:i/>
                <w:lang w:val="en-US"/>
              </w:rPr>
              <w:t>Listening</w:t>
            </w:r>
            <w:r w:rsidRPr="00131877">
              <w:rPr>
                <w:rFonts w:cs="Times New Roman"/>
                <w:b/>
                <w:u w:val="single"/>
                <w:lang w:val="en-US"/>
              </w:rPr>
              <w:t>:</w:t>
            </w:r>
            <w:r w:rsidRPr="00131877">
              <w:rPr>
                <w:rFonts w:cs="Times New Roman"/>
                <w:lang w:val="en-US"/>
              </w:rPr>
              <w:t xml:space="preserve"> You’re beautiful</w:t>
            </w:r>
            <w:r w:rsidRPr="00131877">
              <w:rPr>
                <w:rFonts w:cs="Times New Roman"/>
                <w:i/>
                <w:u w:val="single"/>
                <w:lang w:val="en-US"/>
              </w:rPr>
              <w:t xml:space="preserve">; </w:t>
            </w:r>
          </w:p>
          <w:p w:rsidR="00251A85" w:rsidRPr="00131877" w:rsidRDefault="00C926A0" w:rsidP="00C926A0">
            <w:pPr>
              <w:pStyle w:val="ad"/>
              <w:rPr>
                <w:lang w:val="en-US"/>
              </w:rPr>
            </w:pPr>
            <w:r w:rsidRPr="00131877">
              <w:rPr>
                <w:rFonts w:cs="Times New Roman"/>
                <w:b/>
                <w:i/>
                <w:u w:val="single"/>
                <w:lang w:val="en-US"/>
              </w:rPr>
              <w:t>Reading</w:t>
            </w:r>
            <w:r w:rsidRPr="00131877">
              <w:rPr>
                <w:rFonts w:cs="Times New Roman"/>
                <w:b/>
                <w:u w:val="single"/>
                <w:lang w:val="en-US"/>
              </w:rPr>
              <w:t>:</w:t>
            </w:r>
            <w:r w:rsidRPr="00131877">
              <w:rPr>
                <w:rFonts w:cs="Times New Roman"/>
                <w:lang w:val="en-US"/>
              </w:rPr>
              <w:t xml:space="preserve"> What car? –Men and Women are Different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EB02DF" w:rsidRDefault="00A50BEB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C830C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C830CE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EB02DF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85" w:rsidRPr="00131877" w:rsidRDefault="00A50BEB" w:rsidP="00C926A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b/>
                <w:u w:val="single"/>
                <w:lang w:val="en-US"/>
              </w:rPr>
            </w:pPr>
            <w:r w:rsidRPr="00131877">
              <w:rPr>
                <w:b/>
                <w:i/>
                <w:u w:val="single"/>
                <w:lang w:val="en-US"/>
              </w:rPr>
              <w:t>Lesson 10.</w:t>
            </w:r>
            <w:r w:rsidRPr="00131877">
              <w:rPr>
                <w:b/>
                <w:u w:val="single"/>
                <w:lang w:val="en-US"/>
              </w:rPr>
              <w:t xml:space="preserve"> </w:t>
            </w:r>
            <w:r w:rsidR="00C926A0" w:rsidRPr="00131877">
              <w:rPr>
                <w:b/>
                <w:u w:val="single"/>
                <w:lang w:val="en-US"/>
              </w:rPr>
              <w:t>Practical English</w:t>
            </w:r>
          </w:p>
          <w:p w:rsidR="00C926A0" w:rsidRPr="00131877" w:rsidRDefault="00C926A0" w:rsidP="00C926A0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  <w:r w:rsidRPr="00131877">
              <w:rPr>
                <w:lang w:val="en-US"/>
              </w:rPr>
              <w:t>Personal Information, introducing people. Writing an essay: “My name is…”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34E3F" w:rsidRDefault="00A50BEB" w:rsidP="00A50BEB">
            <w:pPr>
              <w:jc w:val="center"/>
              <w:rPr>
                <w:lang w:val="en-US"/>
              </w:rPr>
            </w:pPr>
            <w:r w:rsidRPr="00C34E3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C830C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C926A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34E3F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E3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2DF" w:rsidRPr="00131877" w:rsidRDefault="00A50BEB" w:rsidP="00EB02DF">
            <w:pPr>
              <w:spacing w:after="0" w:line="240" w:lineRule="auto"/>
              <w:rPr>
                <w:rFonts w:cs="Times New Roman"/>
                <w:b/>
                <w:bCs/>
                <w:lang w:val="en-US" w:eastAsia="ar-SA"/>
              </w:rPr>
            </w:pPr>
            <w:r w:rsidRPr="00131877">
              <w:rPr>
                <w:rFonts w:cs="Times New Roman"/>
                <w:b/>
                <w:bCs/>
                <w:lang w:val="kk-KZ" w:eastAsia="ar-SA"/>
              </w:rPr>
              <w:t xml:space="preserve">СРСП </w:t>
            </w:r>
            <w:r w:rsidR="00131877" w:rsidRPr="00131877">
              <w:rPr>
                <w:rFonts w:cs="Times New Roman"/>
                <w:b/>
                <w:bCs/>
                <w:lang w:val="en-US" w:eastAsia="ar-SA"/>
              </w:rPr>
              <w:t>Unit 2 Revision and check</w:t>
            </w:r>
          </w:p>
          <w:p w:rsidR="00A50BEB" w:rsidRPr="00131877" w:rsidRDefault="00A50BEB" w:rsidP="009B7487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706AE8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A50BEB" w:rsidP="00C830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BEB" w:rsidRPr="00C926A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5B7B" w:rsidRDefault="0013187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131877" w:rsidRDefault="00A50BEB" w:rsidP="009B7487">
            <w:pPr>
              <w:pStyle w:val="a6"/>
              <w:spacing w:after="0" w:line="240" w:lineRule="auto"/>
              <w:ind w:left="0"/>
              <w:rPr>
                <w:rFonts w:cs="Times New Roman"/>
                <w:b/>
                <w:bCs/>
                <w:highlight w:val="green"/>
                <w:lang w:val="en-US"/>
              </w:rPr>
            </w:pPr>
            <w:r w:rsidRPr="00131877">
              <w:rPr>
                <w:rFonts w:cs="Times New Roman"/>
                <w:b/>
                <w:bCs/>
                <w:highlight w:val="green"/>
              </w:rPr>
              <w:t>РК</w:t>
            </w:r>
            <w:r w:rsidRPr="00131877">
              <w:rPr>
                <w:rFonts w:cs="Times New Roman"/>
                <w:b/>
                <w:bCs/>
                <w:highlight w:val="green"/>
                <w:lang w:val="en-US"/>
              </w:rPr>
              <w:t xml:space="preserve">  (</w:t>
            </w:r>
            <w:r w:rsidRPr="00131877">
              <w:rPr>
                <w:rFonts w:cs="Times New Roman"/>
                <w:b/>
                <w:bCs/>
                <w:highlight w:val="green"/>
              </w:rPr>
              <w:t>МТ</w:t>
            </w:r>
            <w:r w:rsidRPr="00131877">
              <w:rPr>
                <w:rFonts w:cs="Times New Roman"/>
                <w:b/>
                <w:bCs/>
                <w:highlight w:val="green"/>
                <w:lang w:val="en-US"/>
              </w:rPr>
              <w:t>) – Test 2</w:t>
            </w:r>
            <w:r w:rsidR="009B7487" w:rsidRPr="00131877">
              <w:rPr>
                <w:rFonts w:cs="Times New Roman"/>
                <w:b/>
                <w:bCs/>
                <w:highlight w:val="green"/>
                <w:lang w:val="en-US"/>
              </w:rPr>
              <w:t xml:space="preserve"> </w:t>
            </w:r>
            <w:r w:rsidR="00131877" w:rsidRPr="00131877">
              <w:rPr>
                <w:rFonts w:cs="Times New Roman"/>
                <w:b/>
                <w:bCs/>
                <w:highlight w:val="green"/>
                <w:lang w:val="en-US"/>
              </w:rPr>
              <w:t>Unit 1 and Unit 2</w:t>
            </w:r>
          </w:p>
          <w:p w:rsidR="00131877" w:rsidRPr="00131877" w:rsidRDefault="00131877" w:rsidP="009B7487">
            <w:pPr>
              <w:pStyle w:val="a6"/>
              <w:spacing w:after="0" w:line="240" w:lineRule="auto"/>
              <w:ind w:left="0"/>
              <w:rPr>
                <w:rFonts w:cs="Times New Roman"/>
                <w:b/>
                <w:bCs/>
                <w:highlight w:val="green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706AE8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926A0" w:rsidRDefault="00C830C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20/</w:t>
            </w:r>
            <w:r w:rsidR="00A50BEB" w:rsidRPr="00C926A0">
              <w:rPr>
                <w:rFonts w:ascii="Times New Roman" w:hAnsi="Times New Roman" w:cs="Times New Roman"/>
                <w:highlight w:val="green"/>
                <w:lang w:val="en-US"/>
              </w:rPr>
              <w:t>100</w:t>
            </w:r>
          </w:p>
        </w:tc>
      </w:tr>
      <w:tr w:rsidR="00A50BEB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C926A0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26A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02" w:rsidRPr="00131877" w:rsidRDefault="00A50BEB" w:rsidP="003E7F02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b/>
                <w:i/>
                <w:u w:val="single"/>
                <w:lang w:val="en-US"/>
              </w:rPr>
              <w:t>Lesson 11</w:t>
            </w:r>
            <w:r w:rsidRPr="00131877">
              <w:rPr>
                <w:lang w:val="en-US"/>
              </w:rPr>
              <w:t xml:space="preserve"> </w:t>
            </w:r>
            <w:r w:rsidR="003E7F02" w:rsidRPr="00131877">
              <w:rPr>
                <w:b/>
                <w:u w:val="single"/>
                <w:lang w:val="en-US"/>
              </w:rPr>
              <w:t>Unit 3. Section A. A bad hair day</w:t>
            </w:r>
          </w:p>
          <w:p w:rsidR="00131877" w:rsidRPr="00131877" w:rsidRDefault="003E7F02" w:rsidP="003E7F02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Grammar</w:t>
            </w:r>
            <w:r w:rsidRPr="00131877">
              <w:rPr>
                <w:lang w:val="en-US"/>
              </w:rPr>
              <w:t xml:space="preserve">: present simple: I and you; </w:t>
            </w:r>
          </w:p>
          <w:p w:rsidR="00131877" w:rsidRPr="00131877" w:rsidRDefault="003E7F02" w:rsidP="003E7F02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Vocabulary</w:t>
            </w:r>
            <w:r w:rsidRPr="00131877">
              <w:rPr>
                <w:lang w:val="en-US"/>
              </w:rPr>
              <w:t xml:space="preserve">: common verbs 1; </w:t>
            </w:r>
          </w:p>
          <w:p w:rsidR="00131877" w:rsidRPr="00131877" w:rsidRDefault="003E7F02" w:rsidP="003E7F02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speaking</w:t>
            </w:r>
            <w:r w:rsidRPr="00131877">
              <w:rPr>
                <w:lang w:val="en-US"/>
              </w:rPr>
              <w:t xml:space="preserve">: talking about your lifestyle; </w:t>
            </w:r>
          </w:p>
          <w:p w:rsidR="00A50BEB" w:rsidRPr="00131877" w:rsidRDefault="003E7F02" w:rsidP="003E7F02">
            <w:pPr>
              <w:pStyle w:val="ad"/>
              <w:rPr>
                <w:szCs w:val="28"/>
                <w:lang w:val="en-US"/>
              </w:rPr>
            </w:pP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lang w:val="en-US"/>
              </w:rPr>
              <w:t>: understanding a longer conversation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Default="00A50BEB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36AB0" w:rsidRDefault="00C830C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970927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F02" w:rsidRPr="00131877" w:rsidRDefault="00A50BEB" w:rsidP="003E7F02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b/>
                <w:i/>
                <w:u w:val="single"/>
                <w:lang w:val="en-US"/>
              </w:rPr>
              <w:t>Lesson 12</w:t>
            </w:r>
            <w:r w:rsidRPr="00131877">
              <w:rPr>
                <w:b/>
                <w:u w:val="single"/>
                <w:lang w:val="en-US"/>
              </w:rPr>
              <w:t xml:space="preserve">. </w:t>
            </w:r>
            <w:r w:rsidR="003E7F02" w:rsidRPr="00131877">
              <w:rPr>
                <w:b/>
                <w:u w:val="single"/>
                <w:lang w:val="en-US"/>
              </w:rPr>
              <w:t>Unit 3. Sections B and C. What do you have for breakfast?</w:t>
            </w:r>
          </w:p>
          <w:p w:rsidR="00131877" w:rsidRPr="00131877" w:rsidRDefault="003E7F02" w:rsidP="003E7F02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Grammar</w:t>
            </w:r>
            <w:r w:rsidRPr="00131877">
              <w:rPr>
                <w:lang w:val="en-US"/>
              </w:rPr>
              <w:t xml:space="preserve">: present simple; </w:t>
            </w:r>
            <w:r w:rsidRPr="00131877">
              <w:rPr>
                <w:b/>
                <w:i/>
                <w:lang w:val="en-US"/>
              </w:rPr>
              <w:t>vocabulary</w:t>
            </w:r>
            <w:r w:rsidRPr="00131877">
              <w:rPr>
                <w:lang w:val="en-US"/>
              </w:rPr>
              <w:t xml:space="preserve">: food and drink; jobs and places of work; </w:t>
            </w:r>
            <w:r w:rsidRPr="00131877">
              <w:rPr>
                <w:b/>
                <w:i/>
                <w:lang w:val="en-US"/>
              </w:rPr>
              <w:t>speaking</w:t>
            </w:r>
            <w:r w:rsidRPr="00131877">
              <w:rPr>
                <w:lang w:val="en-US"/>
              </w:rPr>
              <w:t xml:space="preserve">: talking about people who work; </w:t>
            </w:r>
          </w:p>
          <w:p w:rsidR="00A50BEB" w:rsidRPr="00131877" w:rsidRDefault="003E7F02" w:rsidP="003E7F02">
            <w:pPr>
              <w:pStyle w:val="ad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lang w:val="en-US"/>
              </w:rPr>
              <w:t xml:space="preserve">: a radio </w:t>
            </w:r>
            <w:proofErr w:type="spellStart"/>
            <w:r w:rsidRPr="00131877">
              <w:rPr>
                <w:lang w:val="en-US"/>
              </w:rPr>
              <w:t>programme</w:t>
            </w:r>
            <w:proofErr w:type="spellEnd"/>
            <w:r w:rsidRPr="00131877">
              <w:rPr>
                <w:lang w:val="en-US"/>
              </w:rPr>
              <w:t xml:space="preserve">; </w:t>
            </w:r>
            <w:r w:rsidRPr="00131877">
              <w:rPr>
                <w:b/>
                <w:i/>
                <w:lang w:val="en-US"/>
              </w:rPr>
              <w:t>reading</w:t>
            </w:r>
            <w:r w:rsidRPr="00131877">
              <w:rPr>
                <w:lang w:val="en-US"/>
              </w:rPr>
              <w:t>: Breakfast in Japan and Hungary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Default="00A50BEB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36AB0" w:rsidRDefault="00C830C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70927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131877" w:rsidRDefault="00A50BEB" w:rsidP="00EB02DF">
            <w:pPr>
              <w:spacing w:after="0" w:line="240" w:lineRule="auto"/>
              <w:jc w:val="both"/>
              <w:rPr>
                <w:rFonts w:cs="Times New Roman"/>
                <w:b/>
                <w:bCs/>
                <w:lang w:val="en-US" w:eastAsia="ar-SA"/>
              </w:rPr>
            </w:pPr>
            <w:r w:rsidRPr="00131877">
              <w:rPr>
                <w:rFonts w:cs="Times New Roman"/>
                <w:b/>
                <w:bCs/>
                <w:lang w:val="kk-KZ" w:eastAsia="ar-SA"/>
              </w:rPr>
              <w:t xml:space="preserve">СРСП </w:t>
            </w:r>
            <w:r w:rsidRPr="00131877">
              <w:rPr>
                <w:rFonts w:cs="Times New Roman"/>
                <w:b/>
                <w:bCs/>
                <w:lang w:val="en-US" w:eastAsia="ar-SA"/>
              </w:rPr>
              <w:t xml:space="preserve"> </w:t>
            </w:r>
          </w:p>
          <w:p w:rsidR="00EB02DF" w:rsidRPr="00131877" w:rsidRDefault="00EB02DF" w:rsidP="00EB02DF">
            <w:pPr>
              <w:spacing w:after="0" w:line="240" w:lineRule="auto"/>
              <w:jc w:val="both"/>
              <w:rPr>
                <w:rFonts w:cs="Times New Roman"/>
                <w:bCs/>
                <w:lang w:val="en-US" w:eastAsia="ar-SA"/>
              </w:rPr>
            </w:pPr>
            <w:r w:rsidRPr="00131877">
              <w:rPr>
                <w:rFonts w:cs="Times New Roman"/>
                <w:bCs/>
                <w:lang w:val="en-US" w:eastAsia="ar-SA"/>
              </w:rPr>
              <w:t>1.</w:t>
            </w:r>
            <w:r w:rsidR="00131877" w:rsidRPr="00131877">
              <w:rPr>
                <w:rFonts w:cs="Times New Roman"/>
                <w:bCs/>
                <w:lang w:val="en-US" w:eastAsia="ar-SA"/>
              </w:rPr>
              <w:t>English at work</w:t>
            </w:r>
          </w:p>
          <w:p w:rsidR="00EB02DF" w:rsidRPr="00131877" w:rsidRDefault="00EB02DF" w:rsidP="00EB02DF">
            <w:pPr>
              <w:spacing w:after="0" w:line="240" w:lineRule="auto"/>
              <w:jc w:val="both"/>
              <w:rPr>
                <w:rFonts w:cs="Times New Roman"/>
                <w:bCs/>
                <w:lang w:val="en-US" w:eastAsia="ar-SA"/>
              </w:rPr>
            </w:pPr>
            <w:r w:rsidRPr="00131877">
              <w:rPr>
                <w:rFonts w:cs="Times New Roman"/>
                <w:bCs/>
                <w:lang w:val="en-US" w:eastAsia="ar-SA"/>
              </w:rPr>
              <w:t>2.</w:t>
            </w:r>
            <w:r w:rsidR="00131877" w:rsidRPr="00131877">
              <w:rPr>
                <w:rFonts w:cs="Times New Roman"/>
                <w:bCs/>
                <w:lang w:val="en-US" w:eastAsia="ar-SA"/>
              </w:rPr>
              <w:t>Translation of text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706AE8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36AB0" w:rsidRDefault="00A50BEB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BEB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970927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487" w:rsidRPr="00131877" w:rsidRDefault="00A50BEB" w:rsidP="009B7487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b/>
                <w:i/>
                <w:sz w:val="28"/>
                <w:szCs w:val="28"/>
                <w:u w:val="single"/>
                <w:lang w:val="en-US"/>
              </w:rPr>
              <w:t>L</w:t>
            </w:r>
            <w:r w:rsidRPr="00131877">
              <w:rPr>
                <w:rFonts w:cs="Times New Roman"/>
                <w:b/>
                <w:i/>
                <w:u w:val="single"/>
                <w:lang w:val="en-US"/>
              </w:rPr>
              <w:t>esson 13</w:t>
            </w:r>
            <w:r w:rsidR="00131877" w:rsidRPr="00131877">
              <w:rPr>
                <w:b/>
                <w:u w:val="single"/>
                <w:lang w:val="en-US"/>
              </w:rPr>
              <w:t>.</w:t>
            </w:r>
            <w:r w:rsidR="009B7487" w:rsidRPr="00131877">
              <w:rPr>
                <w:b/>
                <w:u w:val="single"/>
                <w:lang w:val="en-US"/>
              </w:rPr>
              <w:t>Unit 4. Section A. Do you like mornings?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Grammar</w:t>
            </w:r>
            <w:r w:rsidRPr="00131877">
              <w:rPr>
                <w:lang w:val="en-US"/>
              </w:rPr>
              <w:t>: adverbs of frequency; present simple;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lang w:val="en-US"/>
              </w:rPr>
              <w:t xml:space="preserve"> </w:t>
            </w:r>
            <w:r w:rsidRPr="00131877">
              <w:rPr>
                <w:b/>
                <w:i/>
                <w:lang w:val="en-US"/>
              </w:rPr>
              <w:t>Vocabulary</w:t>
            </w:r>
            <w:r w:rsidRPr="00131877">
              <w:rPr>
                <w:lang w:val="en-US"/>
              </w:rPr>
              <w:t xml:space="preserve">: a typical day; 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Speaking</w:t>
            </w:r>
            <w:r w:rsidRPr="00131877">
              <w:rPr>
                <w:lang w:val="en-US"/>
              </w:rPr>
              <w:t>: Do you like mornings</w:t>
            </w:r>
            <w:proofErr w:type="gramStart"/>
            <w:r w:rsidRPr="00131877">
              <w:rPr>
                <w:lang w:val="en-US"/>
              </w:rPr>
              <w:t>?;</w:t>
            </w:r>
            <w:proofErr w:type="gramEnd"/>
            <w:r w:rsidRPr="00131877">
              <w:rPr>
                <w:lang w:val="en-US"/>
              </w:rPr>
              <w:t xml:space="preserve"> 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lang w:val="en-US"/>
              </w:rPr>
              <w:t xml:space="preserve">: an interview; </w:t>
            </w:r>
          </w:p>
          <w:p w:rsidR="00A50BEB" w:rsidRPr="00131877" w:rsidRDefault="009B7487" w:rsidP="009B7487">
            <w:pPr>
              <w:pStyle w:val="a6"/>
              <w:spacing w:after="0" w:line="240" w:lineRule="auto"/>
              <w:ind w:left="0"/>
              <w:rPr>
                <w:rFonts w:cs="Times New Roman"/>
                <w:b/>
                <w:i/>
                <w:lang w:val="kk-KZ"/>
              </w:rPr>
            </w:pPr>
            <w:r w:rsidRPr="00131877">
              <w:rPr>
                <w:b/>
                <w:i/>
                <w:lang w:val="en-US"/>
              </w:rPr>
              <w:t>Reading</w:t>
            </w:r>
            <w:r w:rsidRPr="00131877">
              <w:rPr>
                <w:lang w:val="en-US"/>
              </w:rPr>
              <w:t>: A day in the life of James Blunt; Telling the time, days of the week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Default="00A50BEB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36AB0" w:rsidRDefault="00C830CE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A50BEB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970927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2DF" w:rsidRPr="00131877" w:rsidRDefault="00A50BEB" w:rsidP="007E298D">
            <w:pPr>
              <w:spacing w:after="0" w:line="240" w:lineRule="auto"/>
              <w:jc w:val="both"/>
              <w:rPr>
                <w:rFonts w:cs="Times New Roman"/>
                <w:bCs/>
                <w:lang w:val="en-US" w:eastAsia="ar-SA"/>
              </w:rPr>
            </w:pPr>
            <w:r w:rsidRPr="00131877">
              <w:rPr>
                <w:rFonts w:cs="Times New Roman"/>
                <w:b/>
              </w:rPr>
              <w:t>СРСП</w:t>
            </w:r>
            <w:r w:rsidRPr="00131877">
              <w:rPr>
                <w:rFonts w:cs="Times New Roman"/>
                <w:b/>
                <w:lang w:val="en-US"/>
              </w:rPr>
              <w:t xml:space="preserve"> </w:t>
            </w:r>
            <w:r w:rsidRPr="00131877">
              <w:rPr>
                <w:rFonts w:cs="Times New Roman"/>
                <w:b/>
              </w:rPr>
              <w:t>прием</w:t>
            </w:r>
            <w:r w:rsidRPr="00131877">
              <w:rPr>
                <w:rFonts w:cs="Times New Roman"/>
                <w:b/>
                <w:lang w:val="en-US"/>
              </w:rPr>
              <w:t xml:space="preserve">  </w:t>
            </w:r>
            <w:r w:rsidRPr="00131877">
              <w:rPr>
                <w:rFonts w:cs="Times New Roman"/>
                <w:b/>
              </w:rPr>
              <w:t>СРС</w:t>
            </w:r>
            <w:r w:rsidRPr="00131877">
              <w:rPr>
                <w:rFonts w:cs="Times New Roman"/>
                <w:bCs/>
                <w:lang w:val="en-US" w:eastAsia="ar-SA"/>
              </w:rPr>
              <w:t xml:space="preserve"> </w:t>
            </w:r>
          </w:p>
          <w:p w:rsidR="00A50BEB" w:rsidRPr="00131877" w:rsidRDefault="00131877" w:rsidP="00FF1E6D">
            <w:pPr>
              <w:spacing w:after="0" w:line="240" w:lineRule="auto"/>
              <w:jc w:val="both"/>
              <w:rPr>
                <w:rFonts w:cs="Times New Roman"/>
                <w:bCs/>
                <w:lang w:val="en-US" w:eastAsia="ar-SA"/>
              </w:rPr>
            </w:pPr>
            <w:r w:rsidRPr="00131877">
              <w:rPr>
                <w:rFonts w:cs="Times New Roman"/>
                <w:bCs/>
                <w:lang w:val="en-US" w:eastAsia="ar-SA"/>
              </w:rPr>
              <w:t>Unit 3 Revision and check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706AE8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0BEB" w:rsidRDefault="00EB02DF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A50BEB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970927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487" w:rsidRPr="00131877" w:rsidRDefault="00A50BEB" w:rsidP="009B7487">
            <w:pPr>
              <w:pStyle w:val="ad"/>
              <w:rPr>
                <w:b/>
                <w:u w:val="single"/>
                <w:lang w:val="en-US"/>
              </w:rPr>
            </w:pPr>
            <w:r w:rsidRPr="00131877">
              <w:rPr>
                <w:rFonts w:cs="Times New Roman"/>
                <w:b/>
                <w:i/>
                <w:u w:val="single"/>
                <w:lang w:val="en-US"/>
              </w:rPr>
              <w:t>Lesson 14</w:t>
            </w:r>
            <w:r w:rsidRPr="00131877">
              <w:rPr>
                <w:rFonts w:cs="Times New Roman"/>
                <w:b/>
                <w:u w:val="single"/>
                <w:lang w:val="en-US"/>
              </w:rPr>
              <w:t xml:space="preserve">. </w:t>
            </w:r>
            <w:r w:rsidR="009B7487" w:rsidRPr="00131877">
              <w:rPr>
                <w:b/>
                <w:u w:val="single"/>
                <w:lang w:val="en-US"/>
              </w:rPr>
              <w:t>Unit 4. Section B. Life at the top of the world.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Grammar</w:t>
            </w:r>
            <w:r w:rsidRPr="00131877">
              <w:rPr>
                <w:lang w:val="en-US"/>
              </w:rPr>
              <w:t xml:space="preserve">: word order in questions; question words; 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 xml:space="preserve">vocabulary </w:t>
            </w:r>
            <w:r w:rsidRPr="00131877">
              <w:rPr>
                <w:lang w:val="en-US"/>
              </w:rPr>
              <w:t xml:space="preserve">common verbs 2; 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Speaking</w:t>
            </w:r>
            <w:r w:rsidRPr="00131877">
              <w:rPr>
                <w:lang w:val="en-US"/>
              </w:rPr>
              <w:t xml:space="preserve">: your free time; </w:t>
            </w:r>
          </w:p>
          <w:p w:rsidR="00131877" w:rsidRPr="00131877" w:rsidRDefault="009B7487" w:rsidP="009B7487">
            <w:pPr>
              <w:pStyle w:val="a6"/>
              <w:spacing w:after="0" w:line="240" w:lineRule="auto"/>
              <w:ind w:left="0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lang w:val="en-US"/>
              </w:rPr>
              <w:t xml:space="preserve">: your free time; </w:t>
            </w:r>
          </w:p>
          <w:p w:rsidR="00A50BEB" w:rsidRPr="00131877" w:rsidRDefault="009B7487" w:rsidP="009B7487">
            <w:pPr>
              <w:pStyle w:val="a6"/>
              <w:spacing w:after="0" w:line="240" w:lineRule="auto"/>
              <w:ind w:left="0"/>
              <w:rPr>
                <w:rFonts w:cs="Times New Roman"/>
                <w:b/>
                <w:i/>
                <w:lang w:val="kk-KZ"/>
              </w:rPr>
            </w:pPr>
            <w:r w:rsidRPr="00131877">
              <w:rPr>
                <w:b/>
                <w:i/>
                <w:lang w:val="en-US"/>
              </w:rPr>
              <w:t>Reading</w:t>
            </w:r>
            <w:r w:rsidRPr="00131877">
              <w:rPr>
                <w:lang w:val="en-US"/>
              </w:rPr>
              <w:t>: Hammerfest in winter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Default="00A50BEB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830CE" w:rsidRDefault="00C830CE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A50BEB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970927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487" w:rsidRPr="00131877" w:rsidRDefault="00EB02DF" w:rsidP="009B7487">
            <w:pPr>
              <w:pStyle w:val="ad"/>
              <w:rPr>
                <w:lang w:val="en-US"/>
              </w:rPr>
            </w:pPr>
            <w:r w:rsidRPr="00131877">
              <w:rPr>
                <w:rFonts w:cs="Times New Roman"/>
                <w:b/>
                <w:i/>
                <w:u w:val="single"/>
                <w:lang w:val="en-US"/>
              </w:rPr>
              <w:t>Lesson 15</w:t>
            </w:r>
            <w:r w:rsidR="009B7487" w:rsidRPr="00131877">
              <w:rPr>
                <w:b/>
                <w:u w:val="single"/>
                <w:lang w:val="en-US"/>
              </w:rPr>
              <w:t xml:space="preserve"> Unit 4. Section C. You can’t park here</w:t>
            </w:r>
            <w:r w:rsidR="009B7487" w:rsidRPr="00131877">
              <w:rPr>
                <w:lang w:val="en-US"/>
              </w:rPr>
              <w:t xml:space="preserve">. </w:t>
            </w:r>
          </w:p>
          <w:p w:rsidR="00131877" w:rsidRPr="00131877" w:rsidRDefault="009B7487" w:rsidP="009B7487">
            <w:pPr>
              <w:spacing w:after="0" w:line="240" w:lineRule="auto"/>
              <w:jc w:val="both"/>
              <w:rPr>
                <w:lang w:val="en-US"/>
              </w:rPr>
            </w:pPr>
            <w:r w:rsidRPr="00131877">
              <w:rPr>
                <w:b/>
                <w:i/>
                <w:lang w:val="en-US"/>
              </w:rPr>
              <w:t>Grammar</w:t>
            </w:r>
            <w:r w:rsidRPr="00131877">
              <w:rPr>
                <w:lang w:val="en-US"/>
              </w:rPr>
              <w:t>: can/can’t, permission and possibility;</w:t>
            </w:r>
          </w:p>
          <w:p w:rsidR="00131877" w:rsidRPr="00131877" w:rsidRDefault="009B7487" w:rsidP="009B7487">
            <w:pPr>
              <w:spacing w:after="0" w:line="240" w:lineRule="auto"/>
              <w:jc w:val="both"/>
              <w:rPr>
                <w:lang w:val="en-US"/>
              </w:rPr>
            </w:pPr>
            <w:r w:rsidRPr="00131877">
              <w:rPr>
                <w:lang w:val="en-US"/>
              </w:rPr>
              <w:t xml:space="preserve"> </w:t>
            </w:r>
            <w:r w:rsidRPr="00131877">
              <w:rPr>
                <w:b/>
                <w:i/>
                <w:lang w:val="en-US"/>
              </w:rPr>
              <w:t>vocabulary</w:t>
            </w:r>
            <w:r w:rsidRPr="00131877">
              <w:rPr>
                <w:lang w:val="en-US"/>
              </w:rPr>
              <w:t xml:space="preserve">: common verbs 2; </w:t>
            </w:r>
          </w:p>
          <w:p w:rsidR="00131877" w:rsidRPr="00131877" w:rsidRDefault="009B7487" w:rsidP="009B7487">
            <w:pPr>
              <w:spacing w:after="0" w:line="240" w:lineRule="auto"/>
              <w:jc w:val="both"/>
              <w:rPr>
                <w:lang w:val="en-US"/>
              </w:rPr>
            </w:pPr>
            <w:proofErr w:type="gramStart"/>
            <w:r w:rsidRPr="00131877">
              <w:rPr>
                <w:b/>
                <w:i/>
                <w:lang w:val="en-US"/>
              </w:rPr>
              <w:t>speaking</w:t>
            </w:r>
            <w:proofErr w:type="gramEnd"/>
            <w:r w:rsidRPr="00131877">
              <w:rPr>
                <w:lang w:val="en-US"/>
              </w:rPr>
              <w:t xml:space="preserve">: Can you…? </w:t>
            </w:r>
          </w:p>
          <w:p w:rsidR="00A50BEB" w:rsidRPr="00131877" w:rsidRDefault="009B7487" w:rsidP="009B7487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 w:rsidRPr="00131877">
              <w:rPr>
                <w:b/>
                <w:i/>
                <w:lang w:val="en-US"/>
              </w:rPr>
              <w:t>Listening</w:t>
            </w:r>
            <w:r w:rsidRPr="00131877">
              <w:rPr>
                <w:lang w:val="en-US"/>
              </w:rPr>
              <w:t>: understanding dialogues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Default="00A50BEB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A50BEB" w:rsidRDefault="00C830CE" w:rsidP="00FD72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A50BEB" w:rsidRPr="00A50BEB" w:rsidTr="000863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EB" w:rsidRPr="00970927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2DF" w:rsidRPr="00131877" w:rsidRDefault="00A50BEB" w:rsidP="00EB02DF">
            <w:pPr>
              <w:spacing w:after="0" w:line="240" w:lineRule="auto"/>
              <w:rPr>
                <w:rFonts w:cs="Times New Roman"/>
                <w:b/>
              </w:rPr>
            </w:pPr>
            <w:r w:rsidRPr="00131877">
              <w:rPr>
                <w:rFonts w:cs="Times New Roman"/>
                <w:b/>
              </w:rPr>
              <w:t>СРСП</w:t>
            </w:r>
            <w:r w:rsidRPr="00131877">
              <w:rPr>
                <w:rFonts w:cs="Times New Roman"/>
                <w:b/>
                <w:lang w:val="en-US"/>
              </w:rPr>
              <w:t xml:space="preserve"> </w:t>
            </w:r>
          </w:p>
          <w:p w:rsidR="009B7487" w:rsidRPr="00131877" w:rsidRDefault="00EB02DF" w:rsidP="009B7487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bCs/>
                <w:lang w:val="en-US" w:eastAsia="ar-SA"/>
              </w:rPr>
              <w:t>1</w:t>
            </w:r>
            <w:r w:rsidRPr="00131877">
              <w:rPr>
                <w:rFonts w:cs="Times New Roman"/>
                <w:b/>
                <w:bCs/>
                <w:lang w:val="en-US" w:eastAsia="ar-SA"/>
              </w:rPr>
              <w:t>.</w:t>
            </w:r>
            <w:r w:rsidR="009B7487" w:rsidRPr="00131877">
              <w:rPr>
                <w:rFonts w:cs="Times New Roman"/>
                <w:bCs/>
                <w:lang w:val="en-US" w:eastAsia="ar-SA"/>
              </w:rPr>
              <w:t xml:space="preserve"> 1</w:t>
            </w:r>
            <w:r w:rsidR="009B7487" w:rsidRPr="00131877">
              <w:rPr>
                <w:rFonts w:cs="Times New Roman"/>
                <w:b/>
                <w:bCs/>
                <w:lang w:val="en-US" w:eastAsia="ar-SA"/>
              </w:rPr>
              <w:t>.</w:t>
            </w:r>
            <w:r w:rsidR="009B7487" w:rsidRPr="00131877">
              <w:rPr>
                <w:rFonts w:cs="Times New Roman"/>
                <w:lang w:val="en-US"/>
              </w:rPr>
              <w:t>Testing vocabulary –Units 1, 2, 3, 4</w:t>
            </w:r>
          </w:p>
          <w:p w:rsidR="00A50BEB" w:rsidRPr="00131877" w:rsidRDefault="009B7487" w:rsidP="00A73AD0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131877">
              <w:rPr>
                <w:rFonts w:cs="Times New Roman"/>
                <w:lang w:val="en-US"/>
              </w:rPr>
              <w:t xml:space="preserve"> 2. </w:t>
            </w:r>
            <w:r w:rsidRPr="00131877">
              <w:rPr>
                <w:rFonts w:cs="Times New Roman"/>
                <w:bCs/>
                <w:lang w:val="en-US" w:eastAsia="ar-SA"/>
              </w:rPr>
              <w:t>Revision of grammar</w:t>
            </w:r>
            <w:r w:rsidR="00EB02DF" w:rsidRPr="00131877">
              <w:rPr>
                <w:rFonts w:cs="Times New Roman"/>
                <w:lang w:val="en-US"/>
              </w:rPr>
              <w:t xml:space="preserve"> </w:t>
            </w:r>
            <w:r w:rsidR="00131877" w:rsidRPr="00131877">
              <w:rPr>
                <w:rFonts w:cs="Times New Roman"/>
                <w:lang w:val="en-US"/>
              </w:rPr>
              <w:t>structures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B7487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9B7487" w:rsidRDefault="00A50BEB" w:rsidP="009B748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en-US"/>
              </w:rPr>
            </w:pP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6A4302" w:rsidRDefault="00A36A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131877" w:rsidRDefault="00A36AB0" w:rsidP="007E298D">
            <w:pPr>
              <w:pStyle w:val="a6"/>
              <w:spacing w:after="0" w:line="240" w:lineRule="auto"/>
              <w:ind w:left="0"/>
              <w:rPr>
                <w:rFonts w:cs="Times New Roman"/>
                <w:bCs/>
                <w:highlight w:val="green"/>
                <w:lang w:eastAsia="ar-SA"/>
              </w:rPr>
            </w:pPr>
            <w:r w:rsidRPr="00131877">
              <w:rPr>
                <w:rFonts w:cs="Times New Roman"/>
                <w:highlight w:val="green"/>
              </w:rPr>
              <w:t>РК</w:t>
            </w:r>
            <w:r w:rsidR="00A50BEB" w:rsidRPr="00131877">
              <w:rPr>
                <w:rFonts w:cs="Times New Roman"/>
                <w:highlight w:val="green"/>
              </w:rPr>
              <w:t xml:space="preserve"> – </w:t>
            </w:r>
            <w:r w:rsidR="00A50BEB" w:rsidRPr="00131877">
              <w:rPr>
                <w:rFonts w:cs="Times New Roman"/>
                <w:highlight w:val="green"/>
                <w:lang w:val="en-US"/>
              </w:rPr>
              <w:t>Test</w:t>
            </w:r>
            <w:r w:rsidR="00A50BEB" w:rsidRPr="00131877">
              <w:rPr>
                <w:rFonts w:cs="Times New Roman"/>
                <w:highlight w:val="green"/>
              </w:rPr>
              <w:t xml:space="preserve"> 3</w:t>
            </w:r>
            <w:r w:rsidR="009B7487" w:rsidRPr="00131877">
              <w:rPr>
                <w:rFonts w:cs="Times New Roman"/>
                <w:b/>
                <w:bCs/>
                <w:highlight w:val="green"/>
                <w:lang w:val="en-US"/>
              </w:rPr>
              <w:t>(Units 1, 2, 3, 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B7487" w:rsidRDefault="009B7487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highlight w:val="green"/>
                <w:lang w:val="en-US"/>
              </w:rPr>
              <w:t>20</w:t>
            </w: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131877" w:rsidRDefault="00A36AB0" w:rsidP="007E298D">
            <w:pPr>
              <w:spacing w:after="0" w:line="240" w:lineRule="auto"/>
              <w:rPr>
                <w:rFonts w:cs="Times New Roman"/>
                <w:b/>
                <w:lang w:val="kk-KZ"/>
              </w:rPr>
            </w:pPr>
            <w:r w:rsidRPr="00131877">
              <w:rPr>
                <w:rFonts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B02DF" w:rsidRDefault="00EB02DF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2DF" w:rsidRDefault="00EB02DF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Преподаватель__________________________________________</w:t>
      </w:r>
      <w:proofErr w:type="spellStart"/>
      <w:r w:rsidR="00A549F7">
        <w:rPr>
          <w:rFonts w:ascii="Times New Roman" w:hAnsi="Times New Roman" w:cs="Times New Roman"/>
          <w:lang w:val="en-US"/>
        </w:rPr>
        <w:t>Джанузакова</w:t>
      </w:r>
      <w:proofErr w:type="spellEnd"/>
      <w:r w:rsidR="00A549F7">
        <w:rPr>
          <w:rFonts w:ascii="Times New Roman" w:hAnsi="Times New Roman" w:cs="Times New Roman"/>
          <w:lang w:val="en-US"/>
        </w:rPr>
        <w:t xml:space="preserve"> А</w:t>
      </w:r>
      <w:r w:rsidR="00A549F7">
        <w:rPr>
          <w:rFonts w:ascii="Times New Roman" w:hAnsi="Times New Roman" w:cs="Times New Roman"/>
        </w:rPr>
        <w:t>.А</w:t>
      </w:r>
      <w:r>
        <w:rPr>
          <w:rFonts w:ascii="Times New Roman" w:hAnsi="Times New Roman" w:cs="Times New Roman"/>
        </w:rPr>
        <w:t>.</w:t>
      </w:r>
    </w:p>
    <w:p w:rsidR="00AD3B69" w:rsidRPr="00970927" w:rsidRDefault="00C9253A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Заведующий </w:t>
      </w:r>
      <w:proofErr w:type="spellStart"/>
      <w:r w:rsidRPr="00970927">
        <w:rPr>
          <w:rFonts w:ascii="Times New Roman" w:hAnsi="Times New Roman" w:cs="Times New Roman"/>
        </w:rPr>
        <w:t>кафедрой</w:t>
      </w:r>
      <w:r w:rsidR="00EB02DF">
        <w:rPr>
          <w:rFonts w:ascii="Times New Roman" w:hAnsi="Times New Roman" w:cs="Times New Roman"/>
        </w:rPr>
        <w:t>___________________________________Мулдагалиева</w:t>
      </w:r>
      <w:proofErr w:type="spellEnd"/>
      <w:r w:rsidR="00EB02DF">
        <w:rPr>
          <w:rFonts w:ascii="Times New Roman" w:hAnsi="Times New Roman" w:cs="Times New Roman"/>
        </w:rPr>
        <w:t xml:space="preserve"> А.А.</w:t>
      </w:r>
      <w:r w:rsidR="005176D2" w:rsidRPr="00970927">
        <w:rPr>
          <w:rFonts w:ascii="Times New Roman" w:hAnsi="Times New Roman" w:cs="Times New Roman"/>
        </w:rPr>
        <w:t xml:space="preserve"> </w:t>
      </w:r>
    </w:p>
    <w:sectPr w:rsidR="00AD3B69" w:rsidRPr="00970927" w:rsidSect="00FD2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14ED7"/>
    <w:rsid w:val="00016E8C"/>
    <w:rsid w:val="000863F7"/>
    <w:rsid w:val="000A4604"/>
    <w:rsid w:val="000D4C62"/>
    <w:rsid w:val="000F427F"/>
    <w:rsid w:val="00106AE1"/>
    <w:rsid w:val="00126F48"/>
    <w:rsid w:val="00131877"/>
    <w:rsid w:val="00133E67"/>
    <w:rsid w:val="00156BE1"/>
    <w:rsid w:val="00183AD8"/>
    <w:rsid w:val="0018783C"/>
    <w:rsid w:val="00225CAA"/>
    <w:rsid w:val="00240B2A"/>
    <w:rsid w:val="00251A85"/>
    <w:rsid w:val="00270C71"/>
    <w:rsid w:val="002A0FBA"/>
    <w:rsid w:val="002E1175"/>
    <w:rsid w:val="00312972"/>
    <w:rsid w:val="003A2409"/>
    <w:rsid w:val="003E7F02"/>
    <w:rsid w:val="0041257A"/>
    <w:rsid w:val="004768F5"/>
    <w:rsid w:val="00483604"/>
    <w:rsid w:val="004A28A0"/>
    <w:rsid w:val="004D0773"/>
    <w:rsid w:val="004D3218"/>
    <w:rsid w:val="005176D2"/>
    <w:rsid w:val="00550725"/>
    <w:rsid w:val="005B7EFF"/>
    <w:rsid w:val="00607E88"/>
    <w:rsid w:val="00617D64"/>
    <w:rsid w:val="00665240"/>
    <w:rsid w:val="00665324"/>
    <w:rsid w:val="006A2D5A"/>
    <w:rsid w:val="006A4302"/>
    <w:rsid w:val="00706AE8"/>
    <w:rsid w:val="0073758E"/>
    <w:rsid w:val="00740EED"/>
    <w:rsid w:val="007A22B2"/>
    <w:rsid w:val="007A4081"/>
    <w:rsid w:val="007C1D0E"/>
    <w:rsid w:val="007E298D"/>
    <w:rsid w:val="007E40B0"/>
    <w:rsid w:val="008079D0"/>
    <w:rsid w:val="0082231C"/>
    <w:rsid w:val="00833D30"/>
    <w:rsid w:val="00857563"/>
    <w:rsid w:val="008834D8"/>
    <w:rsid w:val="00895443"/>
    <w:rsid w:val="00895F48"/>
    <w:rsid w:val="008C5A4D"/>
    <w:rsid w:val="008F3061"/>
    <w:rsid w:val="00915D93"/>
    <w:rsid w:val="00933579"/>
    <w:rsid w:val="009465CC"/>
    <w:rsid w:val="00970927"/>
    <w:rsid w:val="009A7E68"/>
    <w:rsid w:val="009B63D8"/>
    <w:rsid w:val="009B7487"/>
    <w:rsid w:val="009D0744"/>
    <w:rsid w:val="009D5ECF"/>
    <w:rsid w:val="009F5487"/>
    <w:rsid w:val="009F6578"/>
    <w:rsid w:val="00A0046F"/>
    <w:rsid w:val="00A017C6"/>
    <w:rsid w:val="00A0363D"/>
    <w:rsid w:val="00A077A3"/>
    <w:rsid w:val="00A36AB0"/>
    <w:rsid w:val="00A50BEB"/>
    <w:rsid w:val="00A549F7"/>
    <w:rsid w:val="00A55B7B"/>
    <w:rsid w:val="00A66793"/>
    <w:rsid w:val="00A73AD0"/>
    <w:rsid w:val="00AB2981"/>
    <w:rsid w:val="00AC76C0"/>
    <w:rsid w:val="00AD3B69"/>
    <w:rsid w:val="00AD5241"/>
    <w:rsid w:val="00AD5ACF"/>
    <w:rsid w:val="00B169FA"/>
    <w:rsid w:val="00B30881"/>
    <w:rsid w:val="00B84AA6"/>
    <w:rsid w:val="00B84F47"/>
    <w:rsid w:val="00BA3CD1"/>
    <w:rsid w:val="00C172A5"/>
    <w:rsid w:val="00C324AB"/>
    <w:rsid w:val="00C34E3F"/>
    <w:rsid w:val="00C56EE3"/>
    <w:rsid w:val="00C72424"/>
    <w:rsid w:val="00C734EE"/>
    <w:rsid w:val="00C73C6C"/>
    <w:rsid w:val="00C830CE"/>
    <w:rsid w:val="00C9126B"/>
    <w:rsid w:val="00C9253A"/>
    <w:rsid w:val="00C926A0"/>
    <w:rsid w:val="00D117DB"/>
    <w:rsid w:val="00D27CEA"/>
    <w:rsid w:val="00D34426"/>
    <w:rsid w:val="00D40C65"/>
    <w:rsid w:val="00D8327B"/>
    <w:rsid w:val="00D8620C"/>
    <w:rsid w:val="00DF1C76"/>
    <w:rsid w:val="00E1672D"/>
    <w:rsid w:val="00EB02DF"/>
    <w:rsid w:val="00EB08D8"/>
    <w:rsid w:val="00EC1BFB"/>
    <w:rsid w:val="00F44487"/>
    <w:rsid w:val="00F8140A"/>
    <w:rsid w:val="00FD2D4A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0C00-4E5B-46ED-BBDC-A0E4FCE7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Mira 144</cp:lastModifiedBy>
  <cp:revision>3</cp:revision>
  <cp:lastPrinted>2019-09-13T07:03:00Z</cp:lastPrinted>
  <dcterms:created xsi:type="dcterms:W3CDTF">2019-09-02T08:58:00Z</dcterms:created>
  <dcterms:modified xsi:type="dcterms:W3CDTF">2019-10-01T03:26:00Z</dcterms:modified>
</cp:coreProperties>
</file>